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2985F" w14:textId="77777777" w:rsidR="007850DC" w:rsidRDefault="007850DC" w:rsidP="007850DC">
      <w:pPr>
        <w:spacing w:after="0" w:line="240" w:lineRule="auto"/>
        <w:jc w:val="both"/>
        <w:rPr>
          <w:rFonts w:ascii="Arial" w:eastAsia="Times New Roman" w:hAnsi="Arial" w:cs="Arial"/>
          <w:b/>
          <w:sz w:val="20"/>
          <w:szCs w:val="20"/>
          <w:lang w:val="es-ES" w:eastAsia="es-ES"/>
        </w:rPr>
      </w:pPr>
    </w:p>
    <w:p w14:paraId="72D95B04" w14:textId="77777777" w:rsidR="00F627F3" w:rsidRPr="00C84D2B" w:rsidRDefault="00F627F3" w:rsidP="007850DC">
      <w:pPr>
        <w:spacing w:after="0" w:line="240" w:lineRule="auto"/>
        <w:jc w:val="both"/>
        <w:rPr>
          <w:rFonts w:ascii="Arial" w:eastAsia="Times New Roman" w:hAnsi="Arial" w:cs="Arial"/>
          <w:b/>
          <w:sz w:val="20"/>
          <w:szCs w:val="20"/>
          <w:lang w:val="es-ES" w:eastAsia="es-ES"/>
        </w:rPr>
      </w:pPr>
    </w:p>
    <w:p w14:paraId="586C242A"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47B44D2D" w14:textId="57351B7A"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El </w:t>
      </w:r>
      <w:r w:rsidR="0015383B" w:rsidRPr="00C84D2B">
        <w:rPr>
          <w:rFonts w:ascii="Arial" w:eastAsia="Times New Roman" w:hAnsi="Arial" w:cs="Arial"/>
          <w:b/>
          <w:sz w:val="20"/>
          <w:szCs w:val="20"/>
          <w:lang w:val="es-ES" w:eastAsia="es-ES"/>
        </w:rPr>
        <w:t>H. Ayuntamiento Constitucional del Municipio de Sayula, Jalisco</w:t>
      </w:r>
      <w:r w:rsidRPr="00C84D2B">
        <w:rPr>
          <w:rFonts w:ascii="Arial" w:eastAsia="Times New Roman" w:hAnsi="Arial" w:cs="Arial"/>
          <w:sz w:val="20"/>
          <w:szCs w:val="20"/>
          <w:lang w:val="es-ES" w:eastAsia="es-ES"/>
        </w:rPr>
        <w:t xml:space="preserve">, con fundamento </w:t>
      </w:r>
      <w:r w:rsidR="0065014F" w:rsidRPr="00C84D2B">
        <w:rPr>
          <w:rFonts w:ascii="Arial" w:eastAsia="Times New Roman" w:hAnsi="Arial" w:cs="Arial"/>
          <w:sz w:val="20"/>
          <w:szCs w:val="20"/>
          <w:lang w:val="es-ES" w:eastAsia="es-ES"/>
        </w:rPr>
        <w:t>en</w:t>
      </w:r>
      <w:r w:rsidRPr="00C84D2B">
        <w:rPr>
          <w:rFonts w:ascii="Arial" w:eastAsia="Times New Roman" w:hAnsi="Arial" w:cs="Arial"/>
          <w:sz w:val="20"/>
          <w:szCs w:val="20"/>
          <w:lang w:val="es-ES" w:eastAsia="es-ES"/>
        </w:rPr>
        <w:t xml:space="preserve"> lo dispuesto por los artículos 115 y 134 de la Constitución Política de los Estados Unidos Mexicanos; 73 y 77 de la Constitución Política del Estado de Jalisco;</w:t>
      </w:r>
      <w:r w:rsidR="0065014F" w:rsidRPr="00C84D2B">
        <w:rPr>
          <w:rFonts w:ascii="Arial" w:eastAsia="Times New Roman" w:hAnsi="Arial" w:cs="Arial"/>
          <w:sz w:val="20"/>
          <w:szCs w:val="20"/>
          <w:lang w:val="es-ES" w:eastAsia="es-ES"/>
        </w:rPr>
        <w:t xml:space="preserve"> 1, 2, 3, 4, numeral 83, </w:t>
      </w:r>
      <w:r w:rsidR="00E94470" w:rsidRPr="00C84D2B">
        <w:rPr>
          <w:rFonts w:ascii="Arial" w:eastAsia="Times New Roman" w:hAnsi="Arial" w:cs="Arial"/>
          <w:sz w:val="20"/>
          <w:szCs w:val="20"/>
          <w:lang w:val="es-ES" w:eastAsia="es-ES"/>
        </w:rPr>
        <w:t xml:space="preserve">37, </w:t>
      </w:r>
      <w:r w:rsidR="008A0CB2" w:rsidRPr="00C84D2B">
        <w:rPr>
          <w:rFonts w:ascii="Arial" w:eastAsia="Times New Roman" w:hAnsi="Arial" w:cs="Arial"/>
          <w:sz w:val="20"/>
          <w:szCs w:val="20"/>
          <w:lang w:val="es-ES" w:eastAsia="es-ES"/>
        </w:rPr>
        <w:t>fracciones</w:t>
      </w:r>
      <w:r w:rsidR="00E94470" w:rsidRPr="00C84D2B">
        <w:rPr>
          <w:rFonts w:ascii="Arial" w:eastAsia="Times New Roman" w:hAnsi="Arial" w:cs="Arial"/>
          <w:sz w:val="20"/>
          <w:szCs w:val="20"/>
          <w:lang w:val="es-ES" w:eastAsia="es-ES"/>
        </w:rPr>
        <w:t xml:space="preserve"> VI</w:t>
      </w:r>
      <w:r w:rsidR="008A0CB2" w:rsidRPr="00C84D2B">
        <w:rPr>
          <w:rFonts w:ascii="Arial" w:eastAsia="Times New Roman" w:hAnsi="Arial" w:cs="Arial"/>
          <w:sz w:val="20"/>
          <w:szCs w:val="20"/>
          <w:lang w:val="es-ES" w:eastAsia="es-ES"/>
        </w:rPr>
        <w:t>, XIII</w:t>
      </w:r>
      <w:r w:rsidR="00801C46" w:rsidRPr="00C84D2B">
        <w:rPr>
          <w:rFonts w:ascii="Arial" w:eastAsia="Times New Roman" w:hAnsi="Arial" w:cs="Arial"/>
          <w:sz w:val="20"/>
          <w:szCs w:val="20"/>
          <w:lang w:val="es-ES" w:eastAsia="es-ES"/>
        </w:rPr>
        <w:t xml:space="preserve"> y</w:t>
      </w:r>
      <w:r w:rsidR="00232401" w:rsidRPr="00C84D2B">
        <w:rPr>
          <w:rFonts w:ascii="Arial" w:eastAsia="Times New Roman" w:hAnsi="Arial" w:cs="Arial"/>
          <w:sz w:val="20"/>
          <w:szCs w:val="20"/>
          <w:lang w:val="es-ES" w:eastAsia="es-ES"/>
        </w:rPr>
        <w:t xml:space="preserve"> 67 fracción III</w:t>
      </w:r>
      <w:r w:rsidR="00801C46" w:rsidRPr="00C84D2B">
        <w:rPr>
          <w:rFonts w:ascii="Arial" w:eastAsia="Times New Roman" w:hAnsi="Arial" w:cs="Arial"/>
          <w:sz w:val="20"/>
          <w:szCs w:val="20"/>
          <w:lang w:val="es-ES" w:eastAsia="es-ES"/>
        </w:rPr>
        <w:t xml:space="preserve">, de la </w:t>
      </w:r>
      <w:r w:rsidR="00691140" w:rsidRPr="00C84D2B">
        <w:rPr>
          <w:rFonts w:ascii="Arial" w:eastAsia="Times New Roman" w:hAnsi="Arial" w:cs="Arial"/>
          <w:sz w:val="20"/>
          <w:szCs w:val="20"/>
          <w:lang w:val="es-ES" w:eastAsia="es-ES"/>
        </w:rPr>
        <w:t>Ley del Gobierno y la Administración Pública Municipal del Estado de Jalisco</w:t>
      </w:r>
      <w:r w:rsidR="00801C46" w:rsidRPr="00C84D2B">
        <w:rPr>
          <w:rFonts w:ascii="Arial" w:eastAsia="Times New Roman" w:hAnsi="Arial" w:cs="Arial"/>
          <w:sz w:val="20"/>
          <w:szCs w:val="20"/>
          <w:lang w:val="es-ES" w:eastAsia="es-ES"/>
        </w:rPr>
        <w:t xml:space="preserve">; </w:t>
      </w:r>
      <w:r w:rsidR="00E94470" w:rsidRPr="00C84D2B">
        <w:rPr>
          <w:rFonts w:ascii="Arial" w:eastAsia="Times New Roman" w:hAnsi="Arial" w:cs="Arial"/>
          <w:sz w:val="20"/>
          <w:szCs w:val="20"/>
          <w:lang w:val="es-ES" w:eastAsia="es-ES"/>
        </w:rPr>
        <w:t>2, 6, 15</w:t>
      </w:r>
      <w:r w:rsidR="00801C46" w:rsidRPr="00C84D2B">
        <w:rPr>
          <w:rFonts w:ascii="Arial" w:eastAsia="Times New Roman" w:hAnsi="Arial" w:cs="Arial"/>
          <w:sz w:val="20"/>
          <w:szCs w:val="20"/>
          <w:lang w:val="es-ES" w:eastAsia="es-ES"/>
        </w:rPr>
        <w:t xml:space="preserve"> y </w:t>
      </w:r>
      <w:r w:rsidR="00E94470" w:rsidRPr="00C84D2B">
        <w:rPr>
          <w:rFonts w:ascii="Arial" w:eastAsia="Times New Roman" w:hAnsi="Arial" w:cs="Arial"/>
          <w:sz w:val="20"/>
          <w:szCs w:val="20"/>
          <w:lang w:val="es-ES" w:eastAsia="es-ES"/>
        </w:rPr>
        <w:t>16 de la Ley de Austeridad y Ahorro del Estado de Jalisco y sus Municipios</w:t>
      </w:r>
      <w:r w:rsidRPr="00C84D2B">
        <w:rPr>
          <w:rFonts w:ascii="Arial" w:eastAsia="Times New Roman" w:hAnsi="Arial" w:cs="Arial"/>
          <w:sz w:val="20"/>
          <w:szCs w:val="20"/>
          <w:lang w:val="es-ES" w:eastAsia="es-ES"/>
        </w:rPr>
        <w:t>; 1°, 3°, 34, 61 y 72 de la Ley de Compras Gubernamentales, Enajenaciones y Contratación de Servicios del Estado de Jalisco y sus Municipios;</w:t>
      </w:r>
    </w:p>
    <w:p w14:paraId="6B01A318" w14:textId="77777777" w:rsidR="007850DC" w:rsidRPr="00C84D2B" w:rsidRDefault="007850DC" w:rsidP="007850DC">
      <w:pPr>
        <w:spacing w:after="0" w:line="240" w:lineRule="auto"/>
        <w:jc w:val="center"/>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CONVOCA</w:t>
      </w:r>
    </w:p>
    <w:p w14:paraId="38DAB134" w14:textId="77777777" w:rsidR="007850DC" w:rsidRPr="00C84D2B" w:rsidRDefault="007850DC" w:rsidP="007850DC">
      <w:pPr>
        <w:spacing w:after="0" w:line="240" w:lineRule="auto"/>
        <w:jc w:val="center"/>
        <w:rPr>
          <w:rFonts w:ascii="Arial" w:eastAsia="Times New Roman" w:hAnsi="Arial" w:cs="Arial"/>
          <w:sz w:val="20"/>
          <w:szCs w:val="20"/>
          <w:lang w:val="es-ES" w:eastAsia="es-ES"/>
        </w:rPr>
      </w:pPr>
    </w:p>
    <w:p w14:paraId="38CCD781"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A todos los interesados en participar en la:</w:t>
      </w:r>
    </w:p>
    <w:p w14:paraId="257451DF"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7A75A1F6" w14:textId="3DC977C7" w:rsidR="007850DC" w:rsidRPr="00C84D2B" w:rsidRDefault="007850DC" w:rsidP="007850DC">
      <w:pPr>
        <w:spacing w:after="0" w:line="240" w:lineRule="auto"/>
        <w:jc w:val="center"/>
        <w:rPr>
          <w:rFonts w:ascii="Arial" w:eastAsia="Times New Roman" w:hAnsi="Arial" w:cs="Arial"/>
          <w:b/>
          <w:sz w:val="20"/>
          <w:szCs w:val="20"/>
          <w:lang w:val="es-ES" w:eastAsia="es-ES"/>
        </w:rPr>
      </w:pPr>
      <w:bookmarkStart w:id="0" w:name="_Hlk109120817"/>
      <w:r w:rsidRPr="00C84D2B">
        <w:rPr>
          <w:rFonts w:ascii="Arial" w:eastAsia="Times New Roman" w:hAnsi="Arial" w:cs="Arial"/>
          <w:b/>
          <w:sz w:val="20"/>
          <w:szCs w:val="20"/>
          <w:lang w:val="es-ES" w:eastAsia="es-ES"/>
        </w:rPr>
        <w:t xml:space="preserve">LICITACIÓN PÚBLICA </w:t>
      </w:r>
      <w:bookmarkStart w:id="1" w:name="_Hlk109206431"/>
      <w:r w:rsidRPr="00C84D2B">
        <w:rPr>
          <w:rFonts w:ascii="Arial" w:eastAsia="Times New Roman" w:hAnsi="Arial" w:cs="Arial"/>
          <w:b/>
          <w:sz w:val="20"/>
          <w:szCs w:val="20"/>
          <w:lang w:val="es-ES" w:eastAsia="es-ES"/>
        </w:rPr>
        <w:t>LP- SAY-</w:t>
      </w:r>
      <w:r w:rsidR="008A0CB2" w:rsidRPr="00C84D2B">
        <w:rPr>
          <w:rFonts w:ascii="Arial" w:eastAsia="Times New Roman" w:hAnsi="Arial" w:cs="Arial"/>
          <w:b/>
          <w:sz w:val="20"/>
          <w:szCs w:val="20"/>
          <w:lang w:val="es-ES" w:eastAsia="es-ES"/>
        </w:rPr>
        <w:t>AY</w:t>
      </w:r>
      <w:r w:rsidR="00691140" w:rsidRPr="00C84D2B">
        <w:rPr>
          <w:rFonts w:ascii="Arial" w:eastAsia="Times New Roman" w:hAnsi="Arial" w:cs="Arial"/>
          <w:b/>
          <w:sz w:val="20"/>
          <w:szCs w:val="20"/>
          <w:lang w:val="es-ES" w:eastAsia="es-ES"/>
        </w:rPr>
        <w:t>TO</w:t>
      </w:r>
      <w:r w:rsidRPr="00C84D2B">
        <w:rPr>
          <w:rFonts w:ascii="Arial" w:eastAsia="Times New Roman" w:hAnsi="Arial" w:cs="Arial"/>
          <w:b/>
          <w:sz w:val="20"/>
          <w:szCs w:val="20"/>
          <w:lang w:val="es-ES" w:eastAsia="es-ES"/>
        </w:rPr>
        <w:t>-SC-00</w:t>
      </w:r>
      <w:r w:rsidR="008F0582">
        <w:rPr>
          <w:rFonts w:ascii="Arial" w:eastAsia="Times New Roman" w:hAnsi="Arial" w:cs="Arial"/>
          <w:b/>
          <w:sz w:val="20"/>
          <w:szCs w:val="20"/>
          <w:lang w:val="es-ES" w:eastAsia="es-ES"/>
        </w:rPr>
        <w:t>7</w:t>
      </w:r>
      <w:r w:rsidRPr="00C84D2B">
        <w:rPr>
          <w:rFonts w:ascii="Arial" w:eastAsia="Times New Roman" w:hAnsi="Arial" w:cs="Arial"/>
          <w:b/>
          <w:sz w:val="20"/>
          <w:szCs w:val="20"/>
          <w:lang w:val="es-ES" w:eastAsia="es-ES"/>
        </w:rPr>
        <w:t>-2022</w:t>
      </w:r>
      <w:bookmarkEnd w:id="1"/>
      <w:r w:rsidRPr="00C84D2B">
        <w:rPr>
          <w:rFonts w:ascii="Arial" w:eastAsia="Times New Roman" w:hAnsi="Arial" w:cs="Arial"/>
          <w:b/>
          <w:sz w:val="20"/>
          <w:szCs w:val="20"/>
          <w:lang w:val="es-ES" w:eastAsia="es-ES"/>
        </w:rPr>
        <w:t>.</w:t>
      </w:r>
    </w:p>
    <w:p w14:paraId="0DD3654A" w14:textId="2D08FEE4" w:rsidR="007850DC" w:rsidRPr="00C84D2B" w:rsidRDefault="00691140" w:rsidP="007850DC">
      <w:pPr>
        <w:spacing w:after="0" w:line="240" w:lineRule="auto"/>
        <w:jc w:val="center"/>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 xml:space="preserve">“ADQUISICION DE </w:t>
      </w:r>
      <w:r w:rsidR="008F0582">
        <w:rPr>
          <w:rFonts w:ascii="Arial" w:eastAsia="Times New Roman" w:hAnsi="Arial" w:cs="Arial"/>
          <w:b/>
          <w:sz w:val="20"/>
          <w:szCs w:val="20"/>
          <w:lang w:val="es-ES" w:eastAsia="es-ES"/>
        </w:rPr>
        <w:t xml:space="preserve">PULSOS DE VIDA PARA </w:t>
      </w:r>
      <w:r w:rsidR="006D53A6">
        <w:rPr>
          <w:rFonts w:ascii="Arial" w:eastAsia="Times New Roman" w:hAnsi="Arial" w:cs="Arial"/>
          <w:b/>
          <w:sz w:val="20"/>
          <w:szCs w:val="20"/>
          <w:lang w:val="es-ES" w:eastAsia="es-ES"/>
        </w:rPr>
        <w:t>PROGRAMA ESTRATEGIA ALE</w:t>
      </w:r>
      <w:r w:rsidRPr="00C84D2B">
        <w:rPr>
          <w:rFonts w:ascii="Arial" w:eastAsia="Times New Roman" w:hAnsi="Arial" w:cs="Arial"/>
          <w:b/>
          <w:sz w:val="20"/>
          <w:szCs w:val="20"/>
          <w:lang w:val="es-ES" w:eastAsia="es-ES"/>
        </w:rPr>
        <w:t>”</w:t>
      </w:r>
      <w:bookmarkEnd w:id="0"/>
    </w:p>
    <w:p w14:paraId="01E1725F"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40ED599D"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Que se llevará a cabo con el carácter loca y sin la concurrencia del Comité de Adquisiciones, al amparo de lo establecido en los artículos 55 numeral 1, fracción II y 72 de la Ley de Compras Gubernamentales, Enajenaciones y Contratación de Servicios del Estado de Jalisco y sus Municipios; de conformidad con las siguientes:</w:t>
      </w:r>
    </w:p>
    <w:p w14:paraId="6C93B13B"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79030311" w14:textId="77777777" w:rsidR="007850DC" w:rsidRPr="00C84D2B" w:rsidRDefault="007850DC" w:rsidP="007850DC">
      <w:pPr>
        <w:spacing w:after="0" w:line="240" w:lineRule="auto"/>
        <w:jc w:val="center"/>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BASES</w:t>
      </w:r>
    </w:p>
    <w:p w14:paraId="03998CE7" w14:textId="77777777" w:rsidR="007850DC" w:rsidRPr="00C84D2B" w:rsidRDefault="007850DC" w:rsidP="007850DC">
      <w:pPr>
        <w:spacing w:after="0" w:line="240" w:lineRule="auto"/>
        <w:jc w:val="center"/>
        <w:rPr>
          <w:rFonts w:ascii="Arial" w:eastAsia="Times New Roman" w:hAnsi="Arial" w:cs="Arial"/>
          <w:b/>
          <w:sz w:val="20"/>
          <w:szCs w:val="20"/>
          <w:lang w:val="es-ES" w:eastAsia="es-ES"/>
        </w:rPr>
      </w:pPr>
    </w:p>
    <w:p w14:paraId="34BF38C9"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DEFINICIONES:</w:t>
      </w:r>
    </w:p>
    <w:p w14:paraId="26F239B5"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Para los efectos de las presentes bases, se entenderá por:</w:t>
      </w:r>
    </w:p>
    <w:p w14:paraId="359CA18E"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54EEA564" w14:textId="3D4D71A1"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b/>
          <w:sz w:val="20"/>
          <w:szCs w:val="20"/>
          <w:lang w:val="es-ES" w:eastAsia="es-ES"/>
        </w:rPr>
        <w:t>LICITACIÓN:</w:t>
      </w:r>
      <w:r w:rsidRPr="00C84D2B">
        <w:rPr>
          <w:rFonts w:ascii="Arial" w:eastAsia="Times New Roman" w:hAnsi="Arial" w:cs="Arial"/>
          <w:sz w:val="20"/>
          <w:szCs w:val="20"/>
          <w:lang w:val="es-ES" w:eastAsia="es-ES"/>
        </w:rPr>
        <w:t xml:space="preserve"> </w:t>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t xml:space="preserve">           </w:t>
      </w:r>
      <w:r w:rsidR="0065014F" w:rsidRPr="00C84D2B">
        <w:rPr>
          <w:rFonts w:ascii="Arial" w:eastAsia="Times New Roman" w:hAnsi="Arial" w:cs="Arial"/>
          <w:sz w:val="20"/>
          <w:szCs w:val="20"/>
          <w:lang w:val="es-ES" w:eastAsia="es-ES"/>
        </w:rPr>
        <w:t xml:space="preserve">  </w:t>
      </w:r>
      <w:r w:rsidRPr="00C84D2B">
        <w:rPr>
          <w:rFonts w:ascii="Arial" w:eastAsia="Times New Roman" w:hAnsi="Arial" w:cs="Arial"/>
          <w:sz w:val="20"/>
          <w:szCs w:val="20"/>
          <w:lang w:val="es-ES" w:eastAsia="es-ES"/>
        </w:rPr>
        <w:t xml:space="preserve">Licitación Pública </w:t>
      </w:r>
      <w:r w:rsidR="00801C46" w:rsidRPr="00C84D2B">
        <w:rPr>
          <w:rFonts w:ascii="Arial" w:eastAsia="Times New Roman" w:hAnsi="Arial" w:cs="Arial"/>
          <w:b/>
          <w:sz w:val="20"/>
          <w:szCs w:val="20"/>
          <w:lang w:val="es-ES" w:eastAsia="es-ES"/>
        </w:rPr>
        <w:t>LP- SAY-AYTO</w:t>
      </w:r>
      <w:r w:rsidR="00FC479E" w:rsidRPr="00C84D2B">
        <w:rPr>
          <w:rFonts w:ascii="Arial" w:eastAsia="Times New Roman" w:hAnsi="Arial" w:cs="Arial"/>
          <w:b/>
          <w:sz w:val="20"/>
          <w:szCs w:val="20"/>
          <w:lang w:val="es-ES" w:eastAsia="es-ES"/>
        </w:rPr>
        <w:t>-SC-00</w:t>
      </w:r>
      <w:r w:rsidR="000F02E8">
        <w:rPr>
          <w:rFonts w:ascii="Arial" w:eastAsia="Times New Roman" w:hAnsi="Arial" w:cs="Arial"/>
          <w:b/>
          <w:sz w:val="20"/>
          <w:szCs w:val="20"/>
          <w:lang w:val="es-ES" w:eastAsia="es-ES"/>
        </w:rPr>
        <w:t>7</w:t>
      </w:r>
      <w:r w:rsidR="00801C46" w:rsidRPr="00C84D2B">
        <w:rPr>
          <w:rFonts w:ascii="Arial" w:eastAsia="Times New Roman" w:hAnsi="Arial" w:cs="Arial"/>
          <w:b/>
          <w:sz w:val="20"/>
          <w:szCs w:val="20"/>
          <w:lang w:val="es-ES" w:eastAsia="es-ES"/>
        </w:rPr>
        <w:t>-2022</w:t>
      </w:r>
    </w:p>
    <w:p w14:paraId="4A01B784" w14:textId="77777777" w:rsidR="00E22D50" w:rsidRPr="00C84D2B" w:rsidRDefault="007850DC" w:rsidP="00E22D50">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b/>
          <w:sz w:val="20"/>
          <w:szCs w:val="20"/>
          <w:lang w:val="es-ES" w:eastAsia="es-ES"/>
        </w:rPr>
        <w:t>CONVOCANTE:</w:t>
      </w:r>
      <w:r w:rsidRPr="00C84D2B">
        <w:rPr>
          <w:rFonts w:ascii="Arial" w:eastAsia="Times New Roman" w:hAnsi="Arial" w:cs="Arial"/>
          <w:sz w:val="20"/>
          <w:szCs w:val="20"/>
          <w:lang w:val="es-ES" w:eastAsia="es-ES"/>
        </w:rPr>
        <w:t xml:space="preserve"> </w:t>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t xml:space="preserve">           </w:t>
      </w:r>
      <w:r w:rsidR="0065014F" w:rsidRPr="00C84D2B">
        <w:rPr>
          <w:rFonts w:ascii="Arial" w:eastAsia="Times New Roman" w:hAnsi="Arial" w:cs="Arial"/>
          <w:sz w:val="20"/>
          <w:szCs w:val="20"/>
          <w:lang w:val="es-ES" w:eastAsia="es-ES"/>
        </w:rPr>
        <w:t xml:space="preserve">  </w:t>
      </w:r>
      <w:r w:rsidR="00E22D50" w:rsidRPr="00C84D2B">
        <w:rPr>
          <w:rFonts w:ascii="Arial" w:eastAsia="Times New Roman" w:hAnsi="Arial" w:cs="Arial"/>
          <w:sz w:val="20"/>
          <w:szCs w:val="20"/>
          <w:lang w:val="es-ES" w:eastAsia="es-ES"/>
        </w:rPr>
        <w:t xml:space="preserve">El H. Ayuntamiento Constitucional del Municipio de </w:t>
      </w:r>
    </w:p>
    <w:p w14:paraId="140CE14A" w14:textId="1AD28BE9" w:rsidR="007850DC" w:rsidRPr="00C84D2B" w:rsidRDefault="00E22D50" w:rsidP="00E22D50">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                                                                Sayula, Jalisco</w:t>
      </w:r>
      <w:r w:rsidR="007850DC" w:rsidRPr="00C84D2B">
        <w:rPr>
          <w:rFonts w:ascii="Arial" w:eastAsia="Times New Roman" w:hAnsi="Arial" w:cs="Arial"/>
          <w:sz w:val="20"/>
          <w:szCs w:val="20"/>
          <w:lang w:val="es-ES" w:eastAsia="es-ES"/>
        </w:rPr>
        <w:t>.</w:t>
      </w:r>
    </w:p>
    <w:p w14:paraId="4D2B9E96" w14:textId="77777777" w:rsidR="007850DC" w:rsidRPr="00C84D2B" w:rsidRDefault="007850DC" w:rsidP="007850DC">
      <w:pPr>
        <w:spacing w:after="0" w:line="240" w:lineRule="auto"/>
        <w:ind w:left="3540" w:hanging="3540"/>
        <w:jc w:val="both"/>
        <w:rPr>
          <w:rFonts w:ascii="Arial" w:eastAsia="Times New Roman" w:hAnsi="Arial" w:cs="Arial"/>
          <w:sz w:val="20"/>
          <w:szCs w:val="20"/>
          <w:lang w:val="es-ES" w:eastAsia="es-ES"/>
        </w:rPr>
      </w:pPr>
      <w:r w:rsidRPr="00C84D2B">
        <w:rPr>
          <w:rFonts w:ascii="Arial" w:eastAsia="Times New Roman" w:hAnsi="Arial" w:cs="Arial"/>
          <w:b/>
          <w:sz w:val="20"/>
          <w:szCs w:val="20"/>
          <w:lang w:val="es-ES" w:eastAsia="es-ES"/>
        </w:rPr>
        <w:t>LICITANTE:</w:t>
      </w:r>
      <w:r w:rsidRPr="00C84D2B">
        <w:rPr>
          <w:rFonts w:ascii="Arial" w:eastAsia="Times New Roman" w:hAnsi="Arial" w:cs="Arial"/>
          <w:sz w:val="20"/>
          <w:szCs w:val="20"/>
          <w:lang w:val="es-ES" w:eastAsia="es-ES"/>
        </w:rPr>
        <w:t xml:space="preserve"> </w:t>
      </w:r>
      <w:r w:rsidRPr="00C84D2B">
        <w:rPr>
          <w:rFonts w:ascii="Arial" w:eastAsia="Times New Roman" w:hAnsi="Arial" w:cs="Arial"/>
          <w:sz w:val="20"/>
          <w:szCs w:val="20"/>
          <w:lang w:val="es-ES" w:eastAsia="es-ES"/>
        </w:rPr>
        <w:tab/>
        <w:t>Persona física o jurídica de cualquier parte de la República Mexicana que participe en la presente Licitación.</w:t>
      </w:r>
    </w:p>
    <w:p w14:paraId="1D6FBE01" w14:textId="662E70AB" w:rsidR="007850DC" w:rsidRPr="00C84D2B" w:rsidRDefault="007850DC" w:rsidP="007850DC">
      <w:pPr>
        <w:spacing w:after="0" w:line="240" w:lineRule="auto"/>
        <w:ind w:left="3540" w:hanging="3540"/>
        <w:jc w:val="both"/>
        <w:rPr>
          <w:rFonts w:ascii="Arial" w:eastAsia="Times New Roman" w:hAnsi="Arial" w:cs="Arial"/>
          <w:sz w:val="20"/>
          <w:szCs w:val="20"/>
          <w:lang w:val="es-ES" w:eastAsia="es-ES"/>
        </w:rPr>
      </w:pPr>
      <w:r w:rsidRPr="00C84D2B">
        <w:rPr>
          <w:rFonts w:ascii="Arial" w:eastAsia="Times New Roman" w:hAnsi="Arial" w:cs="Arial"/>
          <w:b/>
          <w:sz w:val="20"/>
          <w:szCs w:val="20"/>
          <w:lang w:val="es-ES" w:eastAsia="es-ES"/>
        </w:rPr>
        <w:t>PROVEEDOR:</w:t>
      </w:r>
      <w:r w:rsidRPr="00C84D2B">
        <w:rPr>
          <w:rFonts w:ascii="Arial" w:eastAsia="Times New Roman" w:hAnsi="Arial" w:cs="Arial"/>
          <w:sz w:val="20"/>
          <w:szCs w:val="20"/>
          <w:lang w:val="es-ES" w:eastAsia="es-ES"/>
        </w:rPr>
        <w:t xml:space="preserve"> </w:t>
      </w:r>
      <w:r w:rsidRPr="00C84D2B">
        <w:rPr>
          <w:rFonts w:ascii="Arial" w:eastAsia="Times New Roman" w:hAnsi="Arial" w:cs="Arial"/>
          <w:sz w:val="20"/>
          <w:szCs w:val="20"/>
          <w:lang w:val="es-ES" w:eastAsia="es-ES"/>
        </w:rPr>
        <w:tab/>
        <w:t xml:space="preserve">Participante que resultó adjudicado para suministrar bienes y/o servicio(s) al </w:t>
      </w:r>
      <w:r w:rsidR="00D37CA9" w:rsidRPr="00C84D2B">
        <w:rPr>
          <w:rFonts w:ascii="Arial" w:eastAsia="Times New Roman" w:hAnsi="Arial" w:cs="Arial"/>
          <w:sz w:val="20"/>
          <w:szCs w:val="20"/>
          <w:lang w:val="es-ES" w:eastAsia="es-ES"/>
        </w:rPr>
        <w:t>El H. Ayuntamiento Constitucional del Municipio</w:t>
      </w:r>
      <w:r w:rsidRPr="00C84D2B">
        <w:rPr>
          <w:rFonts w:ascii="Arial" w:eastAsia="Times New Roman" w:hAnsi="Arial" w:cs="Arial"/>
          <w:sz w:val="20"/>
          <w:szCs w:val="20"/>
          <w:lang w:val="es-ES" w:eastAsia="es-ES"/>
        </w:rPr>
        <w:t xml:space="preserve"> de Sayula, Jalisco.</w:t>
      </w:r>
    </w:p>
    <w:p w14:paraId="62D8FA36" w14:textId="76A90FA2" w:rsidR="007850DC" w:rsidRPr="00C84D2B" w:rsidRDefault="007850DC" w:rsidP="007850DC">
      <w:pPr>
        <w:spacing w:after="0" w:line="240" w:lineRule="auto"/>
        <w:ind w:left="3540" w:hanging="3540"/>
        <w:jc w:val="both"/>
        <w:rPr>
          <w:rFonts w:ascii="Arial" w:eastAsia="Times New Roman" w:hAnsi="Arial" w:cs="Arial"/>
          <w:sz w:val="20"/>
          <w:szCs w:val="20"/>
          <w:lang w:val="es-ES" w:eastAsia="es-ES"/>
        </w:rPr>
      </w:pPr>
      <w:r w:rsidRPr="00C84D2B">
        <w:rPr>
          <w:rFonts w:ascii="Arial" w:eastAsia="Times New Roman" w:hAnsi="Arial" w:cs="Arial"/>
          <w:b/>
          <w:sz w:val="20"/>
          <w:szCs w:val="20"/>
          <w:lang w:val="es-ES" w:eastAsia="es-ES"/>
        </w:rPr>
        <w:t>ÁREA REQUIRENTE:</w:t>
      </w:r>
      <w:r w:rsidRPr="00C84D2B">
        <w:rPr>
          <w:rFonts w:ascii="Arial" w:eastAsia="Times New Roman" w:hAnsi="Arial" w:cs="Arial"/>
          <w:sz w:val="20"/>
          <w:szCs w:val="20"/>
          <w:lang w:val="es-ES" w:eastAsia="es-ES"/>
        </w:rPr>
        <w:t xml:space="preserve"> </w:t>
      </w:r>
      <w:r w:rsidRPr="00C84D2B">
        <w:rPr>
          <w:rFonts w:ascii="Arial" w:eastAsia="Times New Roman" w:hAnsi="Arial" w:cs="Arial"/>
          <w:sz w:val="20"/>
          <w:szCs w:val="20"/>
          <w:lang w:val="es-ES" w:eastAsia="es-ES"/>
        </w:rPr>
        <w:tab/>
        <w:t>El área de</w:t>
      </w:r>
      <w:r w:rsidR="00E22D50" w:rsidRPr="00C84D2B">
        <w:rPr>
          <w:rFonts w:ascii="Arial" w:eastAsia="Times New Roman" w:hAnsi="Arial" w:cs="Arial"/>
          <w:sz w:val="20"/>
          <w:szCs w:val="20"/>
          <w:lang w:val="es-ES" w:eastAsia="es-ES"/>
        </w:rPr>
        <w:t xml:space="preserve">l Gobierno Municipal </w:t>
      </w:r>
      <w:r w:rsidRPr="00C84D2B">
        <w:rPr>
          <w:rFonts w:ascii="Arial" w:eastAsia="Times New Roman" w:hAnsi="Arial" w:cs="Arial"/>
          <w:sz w:val="20"/>
          <w:szCs w:val="20"/>
          <w:lang w:val="es-ES" w:eastAsia="es-ES"/>
        </w:rPr>
        <w:t>que solicita la adquisición del bien o servicio.</w:t>
      </w:r>
    </w:p>
    <w:p w14:paraId="3903DF41" w14:textId="77777777" w:rsidR="007850DC" w:rsidRPr="00C84D2B" w:rsidRDefault="007850DC" w:rsidP="007850DC">
      <w:pPr>
        <w:spacing w:after="0" w:line="240" w:lineRule="auto"/>
        <w:ind w:left="3540" w:hanging="3540"/>
        <w:jc w:val="both"/>
        <w:rPr>
          <w:rFonts w:ascii="Arial" w:eastAsia="Times New Roman" w:hAnsi="Arial" w:cs="Arial"/>
          <w:sz w:val="20"/>
          <w:szCs w:val="20"/>
          <w:lang w:val="es-ES" w:eastAsia="es-ES"/>
        </w:rPr>
      </w:pPr>
      <w:r w:rsidRPr="00C84D2B">
        <w:rPr>
          <w:rFonts w:ascii="Arial" w:eastAsia="Times New Roman" w:hAnsi="Arial" w:cs="Arial"/>
          <w:b/>
          <w:sz w:val="20"/>
          <w:szCs w:val="20"/>
          <w:lang w:val="es-ES" w:eastAsia="es-ES"/>
        </w:rPr>
        <w:t>LEY:</w:t>
      </w:r>
      <w:r w:rsidRPr="00C84D2B">
        <w:rPr>
          <w:rFonts w:ascii="Arial" w:eastAsia="Times New Roman" w:hAnsi="Arial" w:cs="Arial"/>
          <w:b/>
          <w:sz w:val="20"/>
          <w:szCs w:val="20"/>
          <w:lang w:val="es-ES" w:eastAsia="es-ES"/>
        </w:rPr>
        <w:tab/>
      </w:r>
      <w:r w:rsidRPr="00C84D2B">
        <w:rPr>
          <w:rFonts w:ascii="Arial" w:eastAsia="Times New Roman" w:hAnsi="Arial" w:cs="Arial"/>
          <w:sz w:val="20"/>
          <w:szCs w:val="20"/>
          <w:lang w:val="es-ES" w:eastAsia="es-ES"/>
        </w:rPr>
        <w:t>Ley de Compras Gubernamentales, Enajenaciones y Contratación de Servicios del Estado de Jalisco y sus Municipios.</w:t>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r>
    </w:p>
    <w:p w14:paraId="6498A132" w14:textId="77777777" w:rsidR="007850DC" w:rsidRPr="00C84D2B" w:rsidRDefault="007850DC" w:rsidP="007850DC">
      <w:pPr>
        <w:spacing w:after="0" w:line="240" w:lineRule="auto"/>
        <w:ind w:left="3540" w:hanging="3540"/>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r>
    </w:p>
    <w:p w14:paraId="4E6CDA2C" w14:textId="77777777" w:rsidR="007850DC" w:rsidRPr="00C84D2B" w:rsidRDefault="007850DC" w:rsidP="007850DC">
      <w:pPr>
        <w:spacing w:after="0" w:line="240" w:lineRule="auto"/>
        <w:ind w:left="3540" w:hanging="3540"/>
        <w:jc w:val="both"/>
        <w:rPr>
          <w:rFonts w:ascii="Arial" w:eastAsia="Times New Roman" w:hAnsi="Arial" w:cs="Arial"/>
          <w:sz w:val="20"/>
          <w:szCs w:val="20"/>
          <w:lang w:val="es-ES" w:eastAsia="es-ES"/>
        </w:rPr>
      </w:pPr>
      <w:r w:rsidRPr="00C84D2B">
        <w:rPr>
          <w:rFonts w:ascii="Arial" w:eastAsia="Times New Roman" w:hAnsi="Arial" w:cs="Arial"/>
          <w:b/>
          <w:sz w:val="20"/>
          <w:szCs w:val="20"/>
          <w:lang w:val="es-ES" w:eastAsia="es-ES"/>
        </w:rPr>
        <w:t>UNIDAD CENTRALIZADA</w:t>
      </w:r>
      <w:r w:rsidRPr="00C84D2B">
        <w:rPr>
          <w:rFonts w:ascii="Arial" w:eastAsia="Times New Roman" w:hAnsi="Arial" w:cs="Arial"/>
          <w:b/>
          <w:sz w:val="20"/>
          <w:szCs w:val="20"/>
          <w:lang w:val="es-ES" w:eastAsia="es-ES"/>
        </w:rPr>
        <w:tab/>
      </w:r>
    </w:p>
    <w:p w14:paraId="40FAB01D" w14:textId="77777777" w:rsidR="007850DC" w:rsidRPr="00C84D2B" w:rsidRDefault="007850DC" w:rsidP="007850DC">
      <w:pPr>
        <w:spacing w:after="0" w:line="240" w:lineRule="auto"/>
        <w:ind w:left="3540" w:hanging="3540"/>
        <w:jc w:val="both"/>
        <w:rPr>
          <w:rFonts w:ascii="Arial" w:eastAsia="Times New Roman" w:hAnsi="Arial" w:cs="Arial"/>
          <w:sz w:val="20"/>
          <w:szCs w:val="20"/>
          <w:lang w:val="es-ES" w:eastAsia="es-ES"/>
        </w:rPr>
      </w:pPr>
      <w:r w:rsidRPr="00C84D2B">
        <w:rPr>
          <w:rFonts w:ascii="Arial" w:eastAsia="Times New Roman" w:hAnsi="Arial" w:cs="Arial"/>
          <w:b/>
          <w:sz w:val="20"/>
          <w:szCs w:val="20"/>
          <w:lang w:val="es-ES" w:eastAsia="es-ES"/>
        </w:rPr>
        <w:t>DE COMPRAS:</w:t>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eastAsia="es-ES"/>
        </w:rPr>
        <w:t>La unidad administrativa responsable de las adquisiciones o arrendamiento de bienes y la contratación de los servicios de la Convocante, siendo en este caso, el departamento de contaduría por conducto de su Titular</w:t>
      </w:r>
      <w:r w:rsidRPr="00C84D2B">
        <w:rPr>
          <w:rFonts w:ascii="Arial" w:eastAsia="Times New Roman" w:hAnsi="Arial" w:cs="Arial"/>
          <w:sz w:val="20"/>
          <w:szCs w:val="20"/>
          <w:lang w:val="es-ES" w:eastAsia="es-ES"/>
        </w:rPr>
        <w:t>.</w:t>
      </w:r>
    </w:p>
    <w:p w14:paraId="6C43121D" w14:textId="77777777" w:rsidR="007850DC" w:rsidRPr="00C84D2B" w:rsidRDefault="007850DC" w:rsidP="007850DC">
      <w:pPr>
        <w:spacing w:after="0" w:line="240" w:lineRule="auto"/>
        <w:ind w:left="3540" w:hanging="3540"/>
        <w:jc w:val="both"/>
        <w:rPr>
          <w:rFonts w:ascii="Arial" w:eastAsia="Times New Roman" w:hAnsi="Arial" w:cs="Arial"/>
          <w:sz w:val="20"/>
          <w:szCs w:val="20"/>
          <w:lang w:val="es-ES" w:eastAsia="es-ES"/>
        </w:rPr>
      </w:pPr>
    </w:p>
    <w:p w14:paraId="3136FBC4" w14:textId="77777777" w:rsidR="00D37CA9" w:rsidRPr="00C84D2B" w:rsidRDefault="00D37CA9" w:rsidP="00D37CA9">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b/>
          <w:sz w:val="20"/>
          <w:szCs w:val="20"/>
          <w:lang w:val="es-ES" w:eastAsia="es-ES"/>
        </w:rPr>
        <w:t>GOBIERNO MUNICIPAL</w:t>
      </w:r>
      <w:r w:rsidR="007850DC" w:rsidRPr="00C84D2B">
        <w:rPr>
          <w:rFonts w:ascii="Arial" w:eastAsia="Times New Roman" w:hAnsi="Arial" w:cs="Arial"/>
          <w:b/>
          <w:sz w:val="20"/>
          <w:szCs w:val="20"/>
          <w:lang w:val="es-ES" w:eastAsia="es-ES"/>
        </w:rPr>
        <w:t xml:space="preserve">:                     </w:t>
      </w:r>
      <w:r w:rsidRPr="00C84D2B">
        <w:rPr>
          <w:rFonts w:ascii="Arial" w:eastAsia="Times New Roman" w:hAnsi="Arial" w:cs="Arial"/>
          <w:b/>
          <w:sz w:val="20"/>
          <w:szCs w:val="20"/>
          <w:lang w:val="es-ES" w:eastAsia="es-ES"/>
        </w:rPr>
        <w:t xml:space="preserve"> </w:t>
      </w:r>
      <w:r w:rsidRPr="00C84D2B">
        <w:rPr>
          <w:rFonts w:ascii="Arial" w:eastAsia="Times New Roman" w:hAnsi="Arial" w:cs="Arial"/>
          <w:sz w:val="20"/>
          <w:szCs w:val="20"/>
          <w:lang w:val="es-ES" w:eastAsia="es-ES"/>
        </w:rPr>
        <w:t xml:space="preserve">El H. Ayuntamiento Constitucional del Municipio de </w:t>
      </w:r>
    </w:p>
    <w:p w14:paraId="72DBA80C" w14:textId="15A1C787" w:rsidR="007850DC" w:rsidRPr="00C84D2B" w:rsidRDefault="00D37CA9" w:rsidP="00D37CA9">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                                                                Sayula, Jalisco.</w:t>
      </w:r>
    </w:p>
    <w:p w14:paraId="6FCACB58" w14:textId="77777777" w:rsidR="007850DC" w:rsidRPr="00C84D2B" w:rsidRDefault="007850DC" w:rsidP="007850DC">
      <w:pPr>
        <w:spacing w:after="0" w:line="240" w:lineRule="auto"/>
        <w:ind w:left="3540" w:hanging="3540"/>
        <w:jc w:val="both"/>
        <w:rPr>
          <w:rFonts w:ascii="Arial" w:eastAsia="Times New Roman" w:hAnsi="Arial" w:cs="Arial"/>
          <w:sz w:val="20"/>
          <w:szCs w:val="20"/>
          <w:lang w:val="es-ES" w:eastAsia="es-ES"/>
        </w:rPr>
      </w:pPr>
    </w:p>
    <w:p w14:paraId="51E7D9E4" w14:textId="77777777" w:rsidR="007850DC" w:rsidRPr="00C84D2B" w:rsidRDefault="007850DC" w:rsidP="007850DC">
      <w:pPr>
        <w:spacing w:after="0" w:line="240" w:lineRule="auto"/>
        <w:ind w:left="3540" w:hanging="3540"/>
        <w:jc w:val="both"/>
        <w:rPr>
          <w:rFonts w:ascii="Arial" w:eastAsia="Times New Roman" w:hAnsi="Arial" w:cs="Arial"/>
          <w:sz w:val="20"/>
          <w:szCs w:val="20"/>
          <w:lang w:val="es-ES" w:eastAsia="es-ES"/>
        </w:rPr>
      </w:pPr>
    </w:p>
    <w:p w14:paraId="469EE176" w14:textId="39C7E9B3" w:rsidR="007850DC" w:rsidRPr="00C84D2B" w:rsidRDefault="007850DC" w:rsidP="007850DC">
      <w:pPr>
        <w:numPr>
          <w:ilvl w:val="1"/>
          <w:numId w:val="1"/>
        </w:numPr>
        <w:spacing w:after="0" w:line="240" w:lineRule="auto"/>
        <w:contextualSpacing/>
        <w:jc w:val="both"/>
        <w:rPr>
          <w:rFonts w:ascii="Arial" w:eastAsia="Times New Roman" w:hAnsi="Arial" w:cs="Arial"/>
          <w:b/>
          <w:lang w:val="es-ES" w:eastAsia="es-ES"/>
        </w:rPr>
      </w:pPr>
      <w:r w:rsidRPr="00C84D2B">
        <w:rPr>
          <w:rFonts w:ascii="Arial" w:eastAsia="Times New Roman" w:hAnsi="Arial" w:cs="Arial"/>
          <w:b/>
          <w:lang w:val="es-ES" w:eastAsia="es-ES"/>
        </w:rPr>
        <w:t>DESCRIPCIÓN DE LOS BIENES Y/O SERVICIOS A ADQUIRIR.</w:t>
      </w:r>
    </w:p>
    <w:p w14:paraId="455D5982" w14:textId="77777777" w:rsidR="0061457B" w:rsidRDefault="0061457B" w:rsidP="0061457B">
      <w:pPr>
        <w:spacing w:after="0" w:line="240" w:lineRule="auto"/>
        <w:ind w:left="360"/>
        <w:contextualSpacing/>
        <w:jc w:val="both"/>
        <w:rPr>
          <w:rFonts w:ascii="Arial" w:eastAsia="Times New Roman" w:hAnsi="Arial" w:cs="Arial"/>
          <w:b/>
          <w:lang w:val="es-ES" w:eastAsia="es-ES"/>
        </w:rPr>
      </w:pPr>
    </w:p>
    <w:p w14:paraId="3891C883" w14:textId="77777777" w:rsidR="000F02E8" w:rsidRDefault="000F02E8" w:rsidP="0061457B">
      <w:pPr>
        <w:spacing w:after="0" w:line="240" w:lineRule="auto"/>
        <w:ind w:left="360"/>
        <w:contextualSpacing/>
        <w:jc w:val="both"/>
        <w:rPr>
          <w:rFonts w:ascii="Arial" w:eastAsia="Times New Roman" w:hAnsi="Arial" w:cs="Arial"/>
          <w:b/>
          <w:lang w:val="es-ES" w:eastAsia="es-ES"/>
        </w:rPr>
      </w:pPr>
    </w:p>
    <w:p w14:paraId="4BC60E27" w14:textId="77777777" w:rsidR="000F02E8" w:rsidRPr="00C84D2B" w:rsidRDefault="000F02E8" w:rsidP="0061457B">
      <w:pPr>
        <w:spacing w:after="0" w:line="240" w:lineRule="auto"/>
        <w:ind w:left="360"/>
        <w:contextualSpacing/>
        <w:jc w:val="both"/>
        <w:rPr>
          <w:rFonts w:ascii="Arial" w:eastAsia="Times New Roman" w:hAnsi="Arial" w:cs="Arial"/>
          <w:b/>
          <w:lang w:val="es-ES" w:eastAsia="es-ES"/>
        </w:rPr>
      </w:pPr>
    </w:p>
    <w:p w14:paraId="583C3958" w14:textId="77777777" w:rsidR="007850DC" w:rsidRPr="00C84D2B" w:rsidRDefault="007850DC" w:rsidP="007850DC">
      <w:pPr>
        <w:spacing w:after="0" w:line="240" w:lineRule="auto"/>
        <w:jc w:val="both"/>
        <w:rPr>
          <w:rFonts w:ascii="Arial" w:eastAsia="Times New Roman" w:hAnsi="Arial" w:cs="Arial"/>
          <w:b/>
          <w:sz w:val="24"/>
          <w:szCs w:val="24"/>
          <w:lang w:val="es-ES" w:eastAsia="es-ES"/>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415"/>
        <w:gridCol w:w="1559"/>
        <w:gridCol w:w="1701"/>
      </w:tblGrid>
      <w:tr w:rsidR="00C84D2B" w:rsidRPr="00C84D2B" w14:paraId="7C764A28" w14:textId="77777777" w:rsidTr="008835AB">
        <w:trPr>
          <w:trHeight w:val="279"/>
          <w:jc w:val="center"/>
        </w:trPr>
        <w:tc>
          <w:tcPr>
            <w:tcW w:w="2830" w:type="dxa"/>
            <w:shd w:val="clear" w:color="auto" w:fill="BFBFBF"/>
            <w:noWrap/>
            <w:vAlign w:val="center"/>
          </w:tcPr>
          <w:p w14:paraId="1970B7C4" w14:textId="77777777" w:rsidR="007850DC" w:rsidRPr="00C84D2B" w:rsidRDefault="007850DC" w:rsidP="008835AB">
            <w:pPr>
              <w:spacing w:after="0" w:line="240" w:lineRule="auto"/>
              <w:jc w:val="center"/>
              <w:rPr>
                <w:rFonts w:ascii="Arial" w:eastAsia="Times New Roman" w:hAnsi="Arial" w:cs="Arial"/>
                <w:b/>
                <w:bCs/>
                <w:sz w:val="16"/>
                <w:szCs w:val="16"/>
                <w:lang w:eastAsia="es-MX"/>
              </w:rPr>
            </w:pPr>
            <w:r w:rsidRPr="00C84D2B">
              <w:rPr>
                <w:rFonts w:ascii="Arial" w:eastAsia="Times New Roman" w:hAnsi="Arial" w:cs="Arial"/>
                <w:b/>
                <w:bCs/>
                <w:sz w:val="16"/>
                <w:szCs w:val="16"/>
                <w:lang w:eastAsia="es-MX"/>
              </w:rPr>
              <w:t>DESCRIPCIÓN</w:t>
            </w:r>
          </w:p>
        </w:tc>
        <w:tc>
          <w:tcPr>
            <w:tcW w:w="2415" w:type="dxa"/>
            <w:shd w:val="clear" w:color="auto" w:fill="BFBFBF"/>
            <w:vAlign w:val="center"/>
          </w:tcPr>
          <w:p w14:paraId="1446A908" w14:textId="77777777" w:rsidR="007850DC" w:rsidRPr="00C84D2B" w:rsidRDefault="007850DC" w:rsidP="008835AB">
            <w:pPr>
              <w:spacing w:after="0" w:line="240" w:lineRule="auto"/>
              <w:jc w:val="center"/>
              <w:rPr>
                <w:rFonts w:ascii="Arial" w:eastAsia="Times New Roman" w:hAnsi="Arial" w:cs="Arial"/>
                <w:b/>
                <w:bCs/>
                <w:sz w:val="16"/>
                <w:szCs w:val="16"/>
                <w:lang w:eastAsia="es-MX"/>
              </w:rPr>
            </w:pPr>
            <w:r w:rsidRPr="00C84D2B">
              <w:rPr>
                <w:rFonts w:ascii="Arial" w:eastAsia="Times New Roman" w:hAnsi="Arial" w:cs="Arial"/>
                <w:b/>
                <w:bCs/>
                <w:sz w:val="16"/>
                <w:szCs w:val="16"/>
                <w:lang w:eastAsia="es-MX"/>
              </w:rPr>
              <w:t>CARACTERÍSTICAS Y ESPECIFICACIONES.</w:t>
            </w:r>
          </w:p>
        </w:tc>
        <w:tc>
          <w:tcPr>
            <w:tcW w:w="1559" w:type="dxa"/>
            <w:shd w:val="clear" w:color="auto" w:fill="BFBFBF"/>
            <w:vAlign w:val="center"/>
          </w:tcPr>
          <w:p w14:paraId="75CF4EAD" w14:textId="77777777" w:rsidR="007850DC" w:rsidRPr="00C84D2B" w:rsidRDefault="007850DC" w:rsidP="008835AB">
            <w:pPr>
              <w:spacing w:after="0" w:line="240" w:lineRule="auto"/>
              <w:jc w:val="center"/>
              <w:rPr>
                <w:rFonts w:ascii="Arial" w:eastAsia="Times New Roman" w:hAnsi="Arial" w:cs="Arial"/>
                <w:b/>
                <w:bCs/>
                <w:sz w:val="16"/>
                <w:szCs w:val="16"/>
                <w:lang w:eastAsia="es-MX"/>
              </w:rPr>
            </w:pPr>
            <w:r w:rsidRPr="00C84D2B">
              <w:rPr>
                <w:rFonts w:ascii="Arial" w:eastAsia="Times New Roman" w:hAnsi="Arial" w:cs="Arial"/>
                <w:b/>
                <w:bCs/>
                <w:sz w:val="16"/>
                <w:szCs w:val="16"/>
                <w:lang w:eastAsia="es-MX"/>
              </w:rPr>
              <w:t>ADJUDICACIÓN DE LA PARTIDA</w:t>
            </w:r>
          </w:p>
        </w:tc>
        <w:tc>
          <w:tcPr>
            <w:tcW w:w="1701" w:type="dxa"/>
            <w:shd w:val="clear" w:color="auto" w:fill="BFBFBF"/>
          </w:tcPr>
          <w:p w14:paraId="2D0A3A96" w14:textId="77777777" w:rsidR="007850DC" w:rsidRPr="00C84D2B" w:rsidRDefault="007850DC" w:rsidP="008835AB">
            <w:pPr>
              <w:spacing w:after="0" w:line="240" w:lineRule="auto"/>
              <w:jc w:val="center"/>
              <w:rPr>
                <w:rFonts w:ascii="Arial" w:eastAsia="Times New Roman" w:hAnsi="Arial" w:cs="Arial"/>
                <w:b/>
                <w:bCs/>
                <w:sz w:val="16"/>
                <w:szCs w:val="16"/>
                <w:lang w:eastAsia="es-MX"/>
              </w:rPr>
            </w:pPr>
            <w:r w:rsidRPr="00C84D2B">
              <w:rPr>
                <w:rFonts w:ascii="Arial" w:eastAsia="Times New Roman" w:hAnsi="Arial" w:cs="Arial"/>
                <w:b/>
                <w:bCs/>
                <w:sz w:val="16"/>
                <w:szCs w:val="16"/>
                <w:lang w:eastAsia="es-MX"/>
              </w:rPr>
              <w:t>AREA REQUIRENTE</w:t>
            </w:r>
          </w:p>
        </w:tc>
      </w:tr>
      <w:tr w:rsidR="00C84D2B" w:rsidRPr="00C84D2B" w14:paraId="3281581B" w14:textId="77777777" w:rsidTr="008835AB">
        <w:trPr>
          <w:trHeight w:val="1322"/>
          <w:jc w:val="center"/>
        </w:trPr>
        <w:tc>
          <w:tcPr>
            <w:tcW w:w="2830" w:type="dxa"/>
            <w:shd w:val="clear" w:color="auto" w:fill="auto"/>
            <w:noWrap/>
          </w:tcPr>
          <w:p w14:paraId="406E96C3" w14:textId="0E2BDF9A" w:rsidR="0061457B" w:rsidRPr="00C84D2B" w:rsidRDefault="000F02E8" w:rsidP="0061457B">
            <w:pPr>
              <w:spacing w:line="360" w:lineRule="auto"/>
              <w:rPr>
                <w:rFonts w:cstheme="minorHAnsi"/>
                <w:sz w:val="20"/>
                <w:szCs w:val="20"/>
              </w:rPr>
            </w:pPr>
            <w:r>
              <w:rPr>
                <w:rFonts w:cstheme="minorHAnsi"/>
                <w:b/>
                <w:sz w:val="20"/>
                <w:szCs w:val="24"/>
              </w:rPr>
              <w:t>10 PLATAFORMAS DE PULSOS DE VIDA</w:t>
            </w:r>
          </w:p>
        </w:tc>
        <w:tc>
          <w:tcPr>
            <w:tcW w:w="2415" w:type="dxa"/>
          </w:tcPr>
          <w:p w14:paraId="6D9A8E21" w14:textId="77777777" w:rsidR="0061457B" w:rsidRPr="00C84D2B" w:rsidRDefault="0061457B" w:rsidP="0061457B">
            <w:pPr>
              <w:spacing w:after="0" w:line="240" w:lineRule="auto"/>
              <w:rPr>
                <w:sz w:val="20"/>
                <w:szCs w:val="20"/>
              </w:rPr>
            </w:pPr>
            <w:r w:rsidRPr="00C84D2B">
              <w:rPr>
                <w:sz w:val="20"/>
                <w:szCs w:val="20"/>
              </w:rPr>
              <w:t xml:space="preserve">Descritas en el </w:t>
            </w:r>
            <w:r w:rsidRPr="00C84D2B">
              <w:rPr>
                <w:bCs/>
                <w:sz w:val="20"/>
                <w:szCs w:val="20"/>
                <w:u w:val="single"/>
                <w:lang w:val="es-ES"/>
              </w:rPr>
              <w:t>Anexo 1 “Especificaciones Técnicas o Propuesta técnica”</w:t>
            </w:r>
          </w:p>
        </w:tc>
        <w:tc>
          <w:tcPr>
            <w:tcW w:w="1559" w:type="dxa"/>
            <w:shd w:val="clear" w:color="auto" w:fill="FFFFFF"/>
          </w:tcPr>
          <w:p w14:paraId="5D4B7947" w14:textId="77777777" w:rsidR="0061457B" w:rsidRPr="00C84D2B" w:rsidRDefault="0061457B" w:rsidP="0061457B">
            <w:pPr>
              <w:spacing w:after="0" w:line="240" w:lineRule="auto"/>
              <w:rPr>
                <w:sz w:val="20"/>
                <w:szCs w:val="20"/>
              </w:rPr>
            </w:pPr>
            <w:r w:rsidRPr="00C84D2B">
              <w:rPr>
                <w:sz w:val="20"/>
                <w:szCs w:val="20"/>
              </w:rPr>
              <w:t>Toda la partida será adjudicada a un solo licitante.</w:t>
            </w:r>
          </w:p>
        </w:tc>
        <w:tc>
          <w:tcPr>
            <w:tcW w:w="1701" w:type="dxa"/>
            <w:shd w:val="clear" w:color="auto" w:fill="FFFFFF"/>
          </w:tcPr>
          <w:p w14:paraId="33788B36" w14:textId="741E19AF" w:rsidR="0061457B" w:rsidRPr="00C84D2B" w:rsidRDefault="006D53A6" w:rsidP="0061457B">
            <w:pPr>
              <w:spacing w:after="0" w:line="240" w:lineRule="auto"/>
              <w:rPr>
                <w:sz w:val="20"/>
                <w:szCs w:val="20"/>
              </w:rPr>
            </w:pPr>
            <w:r>
              <w:rPr>
                <w:sz w:val="20"/>
                <w:szCs w:val="20"/>
              </w:rPr>
              <w:t>IGUALDAD SUSTANTIVA, ESTRATEGIA ALE</w:t>
            </w:r>
            <w:r w:rsidR="0014125C">
              <w:rPr>
                <w:sz w:val="20"/>
                <w:szCs w:val="20"/>
              </w:rPr>
              <w:t>.</w:t>
            </w:r>
          </w:p>
        </w:tc>
      </w:tr>
    </w:tbl>
    <w:p w14:paraId="271DD435" w14:textId="77777777" w:rsidR="007850DC" w:rsidRDefault="007850DC" w:rsidP="007850DC">
      <w:pPr>
        <w:spacing w:after="0" w:line="240" w:lineRule="auto"/>
        <w:jc w:val="both"/>
        <w:rPr>
          <w:rFonts w:ascii="Arial" w:eastAsia="Times New Roman" w:hAnsi="Arial" w:cs="Arial"/>
          <w:b/>
          <w:sz w:val="24"/>
          <w:szCs w:val="24"/>
          <w:lang w:val="es-ES" w:eastAsia="es-ES"/>
        </w:rPr>
      </w:pPr>
    </w:p>
    <w:p w14:paraId="5F0CFC9C" w14:textId="77777777" w:rsidR="000F02E8" w:rsidRDefault="000F02E8" w:rsidP="007850DC">
      <w:pPr>
        <w:spacing w:after="0" w:line="240" w:lineRule="auto"/>
        <w:jc w:val="both"/>
        <w:rPr>
          <w:rFonts w:ascii="Arial" w:eastAsia="Times New Roman" w:hAnsi="Arial" w:cs="Arial"/>
          <w:b/>
          <w:sz w:val="24"/>
          <w:szCs w:val="24"/>
          <w:lang w:val="es-ES" w:eastAsia="es-ES"/>
        </w:rPr>
      </w:pPr>
    </w:p>
    <w:p w14:paraId="1043E5AF" w14:textId="77777777" w:rsidR="000F02E8" w:rsidRDefault="000F02E8" w:rsidP="007850DC">
      <w:pPr>
        <w:spacing w:after="0" w:line="240" w:lineRule="auto"/>
        <w:jc w:val="both"/>
        <w:rPr>
          <w:rFonts w:ascii="Arial" w:eastAsia="Times New Roman" w:hAnsi="Arial" w:cs="Arial"/>
          <w:b/>
          <w:sz w:val="24"/>
          <w:szCs w:val="24"/>
          <w:lang w:val="es-ES" w:eastAsia="es-ES"/>
        </w:rPr>
      </w:pPr>
    </w:p>
    <w:p w14:paraId="17CF2B77" w14:textId="77777777" w:rsidR="000F02E8" w:rsidRDefault="000F02E8" w:rsidP="007850DC">
      <w:pPr>
        <w:spacing w:after="0" w:line="240" w:lineRule="auto"/>
        <w:jc w:val="both"/>
        <w:rPr>
          <w:rFonts w:ascii="Arial" w:eastAsia="Times New Roman" w:hAnsi="Arial" w:cs="Arial"/>
          <w:b/>
          <w:sz w:val="24"/>
          <w:szCs w:val="24"/>
          <w:lang w:val="es-ES" w:eastAsia="es-ES"/>
        </w:rPr>
      </w:pPr>
    </w:p>
    <w:p w14:paraId="01C33340" w14:textId="77777777" w:rsidR="000F02E8" w:rsidRDefault="000F02E8" w:rsidP="007850DC">
      <w:pPr>
        <w:spacing w:after="0" w:line="240" w:lineRule="auto"/>
        <w:jc w:val="both"/>
        <w:rPr>
          <w:rFonts w:ascii="Arial" w:eastAsia="Times New Roman" w:hAnsi="Arial" w:cs="Arial"/>
          <w:b/>
          <w:sz w:val="24"/>
          <w:szCs w:val="24"/>
          <w:lang w:val="es-ES" w:eastAsia="es-ES"/>
        </w:rPr>
      </w:pPr>
    </w:p>
    <w:p w14:paraId="1F47BDE5" w14:textId="77777777" w:rsidR="001000C5" w:rsidRDefault="001000C5" w:rsidP="007850DC">
      <w:pPr>
        <w:spacing w:after="0" w:line="240" w:lineRule="auto"/>
        <w:jc w:val="both"/>
        <w:rPr>
          <w:rFonts w:ascii="Arial" w:eastAsia="Times New Roman" w:hAnsi="Arial" w:cs="Arial"/>
          <w:b/>
          <w:sz w:val="24"/>
          <w:szCs w:val="24"/>
          <w:lang w:val="es-ES" w:eastAsia="es-ES"/>
        </w:rPr>
      </w:pPr>
    </w:p>
    <w:p w14:paraId="1E4CC68C" w14:textId="77777777" w:rsidR="001000C5" w:rsidRDefault="001000C5" w:rsidP="007850DC">
      <w:pPr>
        <w:spacing w:after="0" w:line="240" w:lineRule="auto"/>
        <w:jc w:val="both"/>
        <w:rPr>
          <w:rFonts w:ascii="Arial" w:eastAsia="Times New Roman" w:hAnsi="Arial" w:cs="Arial"/>
          <w:b/>
          <w:sz w:val="24"/>
          <w:szCs w:val="24"/>
          <w:lang w:val="es-ES" w:eastAsia="es-ES"/>
        </w:rPr>
      </w:pPr>
    </w:p>
    <w:p w14:paraId="02699FDC" w14:textId="77777777" w:rsidR="001000C5" w:rsidRPr="00C84D2B" w:rsidRDefault="001000C5" w:rsidP="007850DC">
      <w:pPr>
        <w:spacing w:after="0" w:line="240" w:lineRule="auto"/>
        <w:jc w:val="both"/>
        <w:rPr>
          <w:rFonts w:ascii="Arial" w:eastAsia="Times New Roman" w:hAnsi="Arial" w:cs="Arial"/>
          <w:b/>
          <w:sz w:val="24"/>
          <w:szCs w:val="24"/>
          <w:lang w:val="es-ES" w:eastAsia="es-ES"/>
        </w:rPr>
      </w:pPr>
    </w:p>
    <w:p w14:paraId="3E62CB46" w14:textId="293FB621" w:rsidR="007850DC" w:rsidRPr="00C84D2B" w:rsidRDefault="007850DC" w:rsidP="007850DC">
      <w:pPr>
        <w:spacing w:after="0" w:line="240" w:lineRule="auto"/>
        <w:jc w:val="both"/>
        <w:rPr>
          <w:rFonts w:ascii="Arial" w:eastAsia="Times New Roman" w:hAnsi="Arial" w:cs="Arial"/>
          <w:bCs/>
          <w:sz w:val="20"/>
          <w:szCs w:val="20"/>
          <w:lang w:val="es-ES" w:eastAsia="es-ES"/>
        </w:rPr>
      </w:pPr>
      <w:r w:rsidRPr="00C84D2B">
        <w:rPr>
          <w:rFonts w:ascii="Arial" w:eastAsia="Times New Roman" w:hAnsi="Arial" w:cs="Arial"/>
          <w:bCs/>
          <w:sz w:val="20"/>
          <w:szCs w:val="20"/>
          <w:lang w:val="es-ES" w:eastAsia="es-ES"/>
        </w:rPr>
        <w:t xml:space="preserve">Las propuestas de los participantes deberán sujetarse a lo señalado en el </w:t>
      </w:r>
      <w:r w:rsidRPr="00C84D2B">
        <w:rPr>
          <w:rFonts w:ascii="Arial" w:eastAsia="Times New Roman" w:hAnsi="Arial" w:cs="Arial"/>
          <w:bCs/>
          <w:sz w:val="20"/>
          <w:szCs w:val="20"/>
          <w:u w:val="single"/>
          <w:lang w:val="es-ES" w:eastAsia="es-ES"/>
        </w:rPr>
        <w:t>Anexo 1 “Especificaciones Técnicas o Propuesta Técnica”</w:t>
      </w:r>
      <w:r w:rsidRPr="00C84D2B">
        <w:rPr>
          <w:rFonts w:ascii="Arial" w:eastAsia="Times New Roman" w:hAnsi="Arial" w:cs="Arial"/>
          <w:bCs/>
          <w:sz w:val="20"/>
          <w:szCs w:val="20"/>
          <w:lang w:val="es-ES" w:eastAsia="es-ES"/>
        </w:rPr>
        <w:t>, que contiene los requisitos técnicos mínimos y desempeño funcional, que permitan satisfacer las necesidades de contratación de los bienes y/o servicios a licitar, por lo que los participantes podrán proponer bienes con especificaciones y características adicionales a los requeridos, deberán plasmarlo por separado, con la obligación de identificarlos con claridad, para permitir certeza y transparencia en el proceso de licitación.</w:t>
      </w:r>
      <w:bookmarkStart w:id="2" w:name="_GoBack"/>
      <w:bookmarkEnd w:id="2"/>
    </w:p>
    <w:p w14:paraId="0C3AEB08" w14:textId="77777777" w:rsidR="0061457B" w:rsidRDefault="0061457B" w:rsidP="007850DC">
      <w:pPr>
        <w:spacing w:after="0" w:line="240" w:lineRule="auto"/>
        <w:jc w:val="both"/>
        <w:rPr>
          <w:rFonts w:ascii="Arial" w:eastAsia="Times New Roman" w:hAnsi="Arial" w:cs="Arial"/>
          <w:bCs/>
          <w:sz w:val="20"/>
          <w:szCs w:val="20"/>
          <w:lang w:val="es-ES" w:eastAsia="es-ES"/>
        </w:rPr>
      </w:pPr>
    </w:p>
    <w:p w14:paraId="29267AD6" w14:textId="77777777" w:rsidR="001000C5" w:rsidRDefault="001000C5" w:rsidP="007850DC">
      <w:pPr>
        <w:spacing w:after="0" w:line="240" w:lineRule="auto"/>
        <w:jc w:val="both"/>
        <w:rPr>
          <w:rFonts w:ascii="Arial" w:eastAsia="Times New Roman" w:hAnsi="Arial" w:cs="Arial"/>
          <w:bCs/>
          <w:sz w:val="20"/>
          <w:szCs w:val="20"/>
          <w:lang w:val="es-ES" w:eastAsia="es-ES"/>
        </w:rPr>
      </w:pPr>
    </w:p>
    <w:p w14:paraId="44433B43" w14:textId="77777777" w:rsidR="001000C5" w:rsidRPr="00C84D2B" w:rsidRDefault="001000C5" w:rsidP="007850DC">
      <w:pPr>
        <w:spacing w:after="0" w:line="240" w:lineRule="auto"/>
        <w:jc w:val="both"/>
        <w:rPr>
          <w:rFonts w:ascii="Arial" w:eastAsia="Times New Roman" w:hAnsi="Arial" w:cs="Arial"/>
          <w:bCs/>
          <w:sz w:val="20"/>
          <w:szCs w:val="20"/>
          <w:lang w:val="es-ES" w:eastAsia="es-ES"/>
        </w:rPr>
      </w:pPr>
    </w:p>
    <w:p w14:paraId="6F1D03FC"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472EC64B"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ORIGEN DE LOS RECURSOS</w:t>
      </w:r>
    </w:p>
    <w:p w14:paraId="687A0CE0"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2D4CE137" w14:textId="3AEB5558"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Las obligaciones a cargo de la convocante, que se lleguen a generar con motivo de esta Licitación, se ejercerán con recursos de carácter estatal, con cargo a la partida presupuestal </w:t>
      </w:r>
      <w:r w:rsidR="00615231">
        <w:rPr>
          <w:rFonts w:ascii="Arial" w:eastAsia="Times New Roman" w:hAnsi="Arial" w:cs="Arial"/>
          <w:sz w:val="20"/>
          <w:szCs w:val="20"/>
          <w:lang w:val="es-ES" w:eastAsia="es-ES"/>
        </w:rPr>
        <w:t>8270-6602-TUR1-0140-4381-</w:t>
      </w:r>
      <w:r w:rsidR="00615231" w:rsidRPr="00615231">
        <w:rPr>
          <w:rFonts w:ascii="Arial" w:eastAsia="Times New Roman" w:hAnsi="Arial" w:cs="Arial"/>
          <w:sz w:val="20"/>
          <w:szCs w:val="20"/>
          <w:lang w:val="es-ES" w:eastAsia="es-ES"/>
        </w:rPr>
        <w:t>1</w:t>
      </w:r>
      <w:r w:rsidRPr="00615231">
        <w:rPr>
          <w:rFonts w:ascii="Arial" w:eastAsia="Times New Roman" w:hAnsi="Arial" w:cs="Arial"/>
          <w:sz w:val="20"/>
          <w:szCs w:val="20"/>
          <w:lang w:val="es-ES" w:eastAsia="es-ES"/>
        </w:rPr>
        <w:t xml:space="preserve"> Apoyos Diversos, del presupuesto de egresos de la Convocante, para el ejercicio fiscal 2022.</w:t>
      </w:r>
    </w:p>
    <w:p w14:paraId="7968CDC6"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44AB1A1E" w14:textId="50FE3393" w:rsidR="007850DC" w:rsidRPr="00C84D2B" w:rsidRDefault="00FB6177"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w:t>
      </w:r>
      <w:r w:rsidR="007850DC" w:rsidRPr="00C84D2B">
        <w:rPr>
          <w:rFonts w:ascii="Arial" w:eastAsia="Times New Roman" w:hAnsi="Arial" w:cs="Arial"/>
          <w:sz w:val="20"/>
          <w:szCs w:val="20"/>
          <w:lang w:val="es-ES" w:eastAsia="es-ES"/>
        </w:rPr>
        <w:t xml:space="preserve">l origen del recurso es estatal y se carga a la cuenta de nuestro presupuesto </w:t>
      </w:r>
    </w:p>
    <w:p w14:paraId="6C4A4693" w14:textId="78826FFB" w:rsidR="0061457B" w:rsidRPr="00C84D2B" w:rsidRDefault="0061457B" w:rsidP="007850DC">
      <w:pPr>
        <w:spacing w:after="0" w:line="240" w:lineRule="auto"/>
        <w:jc w:val="both"/>
        <w:rPr>
          <w:rFonts w:ascii="Arial" w:eastAsia="Times New Roman" w:hAnsi="Arial" w:cs="Arial"/>
          <w:sz w:val="20"/>
          <w:szCs w:val="20"/>
          <w:lang w:val="es-ES" w:eastAsia="es-ES"/>
        </w:rPr>
      </w:pPr>
    </w:p>
    <w:p w14:paraId="3F0EF6AE" w14:textId="77777777" w:rsidR="0061457B" w:rsidRDefault="0061457B" w:rsidP="007850DC">
      <w:pPr>
        <w:spacing w:after="0" w:line="240" w:lineRule="auto"/>
        <w:jc w:val="both"/>
        <w:rPr>
          <w:rFonts w:ascii="Arial" w:eastAsia="Times New Roman" w:hAnsi="Arial" w:cs="Arial"/>
          <w:sz w:val="20"/>
          <w:szCs w:val="20"/>
          <w:lang w:val="es-ES" w:eastAsia="es-ES"/>
        </w:rPr>
      </w:pPr>
    </w:p>
    <w:p w14:paraId="624549D0" w14:textId="77777777" w:rsidR="001000C5" w:rsidRDefault="001000C5" w:rsidP="007850DC">
      <w:pPr>
        <w:spacing w:after="0" w:line="240" w:lineRule="auto"/>
        <w:jc w:val="both"/>
        <w:rPr>
          <w:rFonts w:ascii="Arial" w:eastAsia="Times New Roman" w:hAnsi="Arial" w:cs="Arial"/>
          <w:sz w:val="20"/>
          <w:szCs w:val="20"/>
          <w:lang w:val="es-ES" w:eastAsia="es-ES"/>
        </w:rPr>
      </w:pPr>
    </w:p>
    <w:p w14:paraId="172D8D8D" w14:textId="77777777" w:rsidR="001000C5" w:rsidRDefault="001000C5" w:rsidP="007850DC">
      <w:pPr>
        <w:spacing w:after="0" w:line="240" w:lineRule="auto"/>
        <w:jc w:val="both"/>
        <w:rPr>
          <w:rFonts w:ascii="Arial" w:eastAsia="Times New Roman" w:hAnsi="Arial" w:cs="Arial"/>
          <w:sz w:val="20"/>
          <w:szCs w:val="20"/>
          <w:lang w:val="es-ES" w:eastAsia="es-ES"/>
        </w:rPr>
      </w:pPr>
    </w:p>
    <w:p w14:paraId="499C1DA8" w14:textId="77777777" w:rsidR="001000C5" w:rsidRDefault="001000C5" w:rsidP="007850DC">
      <w:pPr>
        <w:spacing w:after="0" w:line="240" w:lineRule="auto"/>
        <w:jc w:val="both"/>
        <w:rPr>
          <w:rFonts w:ascii="Arial" w:eastAsia="Times New Roman" w:hAnsi="Arial" w:cs="Arial"/>
          <w:sz w:val="20"/>
          <w:szCs w:val="20"/>
          <w:lang w:val="es-ES" w:eastAsia="es-ES"/>
        </w:rPr>
      </w:pPr>
    </w:p>
    <w:p w14:paraId="052AA228" w14:textId="77777777" w:rsidR="001000C5" w:rsidRDefault="001000C5" w:rsidP="007850DC">
      <w:pPr>
        <w:spacing w:after="0" w:line="240" w:lineRule="auto"/>
        <w:jc w:val="both"/>
        <w:rPr>
          <w:rFonts w:ascii="Arial" w:eastAsia="Times New Roman" w:hAnsi="Arial" w:cs="Arial"/>
          <w:sz w:val="20"/>
          <w:szCs w:val="20"/>
          <w:lang w:val="es-ES" w:eastAsia="es-ES"/>
        </w:rPr>
      </w:pPr>
    </w:p>
    <w:p w14:paraId="4F9B9021" w14:textId="77777777" w:rsidR="001000C5" w:rsidRDefault="001000C5" w:rsidP="007850DC">
      <w:pPr>
        <w:spacing w:after="0" w:line="240" w:lineRule="auto"/>
        <w:jc w:val="both"/>
        <w:rPr>
          <w:rFonts w:ascii="Arial" w:eastAsia="Times New Roman" w:hAnsi="Arial" w:cs="Arial"/>
          <w:sz w:val="20"/>
          <w:szCs w:val="20"/>
          <w:lang w:val="es-ES" w:eastAsia="es-ES"/>
        </w:rPr>
      </w:pPr>
    </w:p>
    <w:p w14:paraId="1DF5134A" w14:textId="77777777" w:rsidR="001000C5" w:rsidRPr="00C84D2B" w:rsidRDefault="001000C5" w:rsidP="007850DC">
      <w:pPr>
        <w:spacing w:after="0" w:line="240" w:lineRule="auto"/>
        <w:jc w:val="both"/>
        <w:rPr>
          <w:rFonts w:ascii="Arial" w:eastAsia="Times New Roman" w:hAnsi="Arial" w:cs="Arial"/>
          <w:sz w:val="20"/>
          <w:szCs w:val="20"/>
          <w:lang w:val="es-ES" w:eastAsia="es-ES"/>
        </w:rPr>
      </w:pPr>
    </w:p>
    <w:p w14:paraId="7315CE08"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268E00A5"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CALENDARIO DE ACTIVIDADES</w:t>
      </w:r>
    </w:p>
    <w:p w14:paraId="30BB779C" w14:textId="77777777" w:rsidR="007850DC" w:rsidRPr="00C84D2B" w:rsidRDefault="007850DC" w:rsidP="007850DC">
      <w:pPr>
        <w:spacing w:after="0" w:line="240" w:lineRule="auto"/>
        <w:jc w:val="both"/>
        <w:rPr>
          <w:rFonts w:ascii="Arial" w:eastAsia="Times New Roman" w:hAnsi="Arial" w:cs="Arial"/>
          <w:b/>
          <w:sz w:val="24"/>
          <w:szCs w:val="24"/>
          <w:lang w:val="es-ES" w:eastAsia="es-ES"/>
        </w:rPr>
      </w:pPr>
    </w:p>
    <w:tbl>
      <w:tblPr>
        <w:tblStyle w:val="Tablaconcuadrcula"/>
        <w:tblW w:w="0" w:type="auto"/>
        <w:tblLook w:val="04A0" w:firstRow="1" w:lastRow="0" w:firstColumn="1" w:lastColumn="0" w:noHBand="0" w:noVBand="1"/>
      </w:tblPr>
      <w:tblGrid>
        <w:gridCol w:w="1994"/>
        <w:gridCol w:w="6834"/>
      </w:tblGrid>
      <w:tr w:rsidR="00C84D2B" w:rsidRPr="00C84D2B" w14:paraId="2B0D9245" w14:textId="77777777" w:rsidTr="008835AB">
        <w:tc>
          <w:tcPr>
            <w:tcW w:w="2034" w:type="dxa"/>
            <w:shd w:val="clear" w:color="auto" w:fill="BFBFBF"/>
            <w:vAlign w:val="center"/>
          </w:tcPr>
          <w:p w14:paraId="22E861F5" w14:textId="77777777" w:rsidR="007850DC" w:rsidRPr="00C84D2B" w:rsidRDefault="007850DC" w:rsidP="008835AB">
            <w:pPr>
              <w:jc w:val="center"/>
              <w:rPr>
                <w:rFonts w:ascii="Arial" w:eastAsia="Times New Roman" w:hAnsi="Arial" w:cs="Arial"/>
                <w:b/>
                <w:sz w:val="18"/>
                <w:szCs w:val="18"/>
                <w:lang w:val="es-ES" w:eastAsia="es-ES"/>
              </w:rPr>
            </w:pPr>
            <w:r w:rsidRPr="00C84D2B">
              <w:rPr>
                <w:rFonts w:ascii="Arial" w:eastAsia="Times New Roman" w:hAnsi="Arial" w:cs="Arial"/>
                <w:b/>
                <w:sz w:val="18"/>
                <w:szCs w:val="18"/>
                <w:lang w:val="es-ES" w:eastAsia="es-ES"/>
              </w:rPr>
              <w:t>PUBLICACIÓN DE LA CONVOCATORIA</w:t>
            </w:r>
          </w:p>
        </w:tc>
        <w:tc>
          <w:tcPr>
            <w:tcW w:w="7362" w:type="dxa"/>
            <w:vAlign w:val="center"/>
          </w:tcPr>
          <w:p w14:paraId="4802B604" w14:textId="50514136" w:rsidR="007850DC" w:rsidRPr="00C84D2B" w:rsidRDefault="00B5516A" w:rsidP="00FB6177">
            <w:pPr>
              <w:jc w:val="both"/>
              <w:rPr>
                <w:rFonts w:ascii="Arial" w:eastAsia="Times New Roman" w:hAnsi="Arial" w:cs="Arial"/>
                <w:b/>
                <w:sz w:val="18"/>
                <w:szCs w:val="18"/>
                <w:lang w:val="es-ES" w:eastAsia="es-ES"/>
              </w:rPr>
            </w:pPr>
            <w:r>
              <w:rPr>
                <w:rFonts w:ascii="Arial" w:eastAsia="Times New Roman" w:hAnsi="Arial" w:cs="Arial"/>
                <w:b/>
                <w:sz w:val="18"/>
                <w:szCs w:val="18"/>
                <w:lang w:val="es-ES" w:eastAsia="es-ES"/>
              </w:rPr>
              <w:t>26</w:t>
            </w:r>
            <w:r w:rsidR="001000C5">
              <w:rPr>
                <w:rFonts w:ascii="Arial" w:eastAsia="Times New Roman" w:hAnsi="Arial" w:cs="Arial"/>
                <w:b/>
                <w:sz w:val="18"/>
                <w:szCs w:val="18"/>
                <w:lang w:val="es-ES" w:eastAsia="es-ES"/>
              </w:rPr>
              <w:t xml:space="preserve"> de septiembre de </w:t>
            </w:r>
            <w:r w:rsidR="007850DC" w:rsidRPr="00C84D2B">
              <w:rPr>
                <w:rFonts w:ascii="Arial" w:eastAsia="Times New Roman" w:hAnsi="Arial" w:cs="Arial"/>
                <w:b/>
                <w:sz w:val="18"/>
                <w:szCs w:val="18"/>
                <w:lang w:val="es-ES" w:eastAsia="es-ES"/>
              </w:rPr>
              <w:t>2022.</w:t>
            </w:r>
          </w:p>
        </w:tc>
      </w:tr>
      <w:tr w:rsidR="00C84D2B" w:rsidRPr="00C84D2B" w14:paraId="36A4BCB4" w14:textId="77777777" w:rsidTr="008835AB">
        <w:tc>
          <w:tcPr>
            <w:tcW w:w="2034" w:type="dxa"/>
            <w:shd w:val="clear" w:color="auto" w:fill="BFBFBF"/>
            <w:vAlign w:val="center"/>
          </w:tcPr>
          <w:p w14:paraId="42B11A3D" w14:textId="77777777" w:rsidR="007850DC" w:rsidRPr="00C84D2B" w:rsidRDefault="007850DC" w:rsidP="008835AB">
            <w:pPr>
              <w:jc w:val="center"/>
              <w:rPr>
                <w:rFonts w:ascii="Arial" w:eastAsia="Times New Roman" w:hAnsi="Arial" w:cs="Arial"/>
                <w:sz w:val="18"/>
                <w:szCs w:val="18"/>
                <w:lang w:val="es-ES" w:eastAsia="es-ES"/>
              </w:rPr>
            </w:pPr>
            <w:r w:rsidRPr="00C84D2B">
              <w:rPr>
                <w:rFonts w:ascii="Arial" w:eastAsia="Times New Roman" w:hAnsi="Arial" w:cs="Arial"/>
                <w:b/>
                <w:sz w:val="18"/>
                <w:szCs w:val="18"/>
                <w:lang w:val="es-ES" w:eastAsia="es-ES"/>
              </w:rPr>
              <w:t>PRESENTACIÓN DE DUDAS</w:t>
            </w:r>
          </w:p>
        </w:tc>
        <w:tc>
          <w:tcPr>
            <w:tcW w:w="7362" w:type="dxa"/>
            <w:vAlign w:val="center"/>
          </w:tcPr>
          <w:p w14:paraId="1F486057" w14:textId="1AE11DD0" w:rsidR="007850DC" w:rsidRPr="00C84D2B" w:rsidRDefault="007850DC" w:rsidP="0019424C">
            <w:pPr>
              <w:jc w:val="both"/>
              <w:rPr>
                <w:rFonts w:ascii="Arial" w:eastAsia="Times New Roman" w:hAnsi="Arial" w:cs="Arial"/>
                <w:sz w:val="18"/>
                <w:szCs w:val="18"/>
                <w:lang w:val="es-ES" w:eastAsia="es-ES"/>
              </w:rPr>
            </w:pPr>
            <w:r w:rsidRPr="00C84D2B">
              <w:rPr>
                <w:rFonts w:ascii="Arial" w:eastAsia="Times New Roman" w:hAnsi="Arial" w:cs="Arial"/>
                <w:sz w:val="18"/>
                <w:szCs w:val="18"/>
                <w:lang w:val="es-ES" w:eastAsia="es-ES"/>
              </w:rPr>
              <w:t xml:space="preserve">A más tardar a las </w:t>
            </w:r>
            <w:r w:rsidRPr="00C84D2B">
              <w:rPr>
                <w:rFonts w:ascii="Arial" w:eastAsia="Times New Roman" w:hAnsi="Arial" w:cs="Arial"/>
                <w:b/>
                <w:sz w:val="18"/>
                <w:szCs w:val="18"/>
                <w:lang w:val="es-ES" w:eastAsia="es-ES"/>
              </w:rPr>
              <w:t>12:00 horas</w:t>
            </w:r>
            <w:r w:rsidRPr="00C84D2B">
              <w:rPr>
                <w:rFonts w:ascii="Arial" w:eastAsia="Times New Roman" w:hAnsi="Arial" w:cs="Arial"/>
                <w:sz w:val="18"/>
                <w:szCs w:val="18"/>
                <w:lang w:val="es-ES" w:eastAsia="es-ES"/>
              </w:rPr>
              <w:t xml:space="preserve"> del día </w:t>
            </w:r>
            <w:r w:rsidR="00B5516A">
              <w:rPr>
                <w:rFonts w:ascii="Arial" w:eastAsia="Times New Roman" w:hAnsi="Arial" w:cs="Arial"/>
                <w:b/>
                <w:sz w:val="18"/>
                <w:szCs w:val="18"/>
                <w:lang w:val="es-ES" w:eastAsia="es-ES"/>
              </w:rPr>
              <w:t>27</w:t>
            </w:r>
            <w:r w:rsidR="001000C5">
              <w:rPr>
                <w:rFonts w:ascii="Arial" w:eastAsia="Times New Roman" w:hAnsi="Arial" w:cs="Arial"/>
                <w:b/>
                <w:sz w:val="18"/>
                <w:szCs w:val="18"/>
                <w:lang w:val="es-ES" w:eastAsia="es-ES"/>
              </w:rPr>
              <w:t xml:space="preserve"> de septiembre de </w:t>
            </w:r>
            <w:r w:rsidRPr="00C84D2B">
              <w:rPr>
                <w:rFonts w:ascii="Arial" w:eastAsia="Times New Roman" w:hAnsi="Arial" w:cs="Arial"/>
                <w:b/>
                <w:sz w:val="18"/>
                <w:szCs w:val="18"/>
                <w:lang w:val="es-ES" w:eastAsia="es-ES"/>
              </w:rPr>
              <w:t>2022</w:t>
            </w:r>
            <w:r w:rsidRPr="00C84D2B">
              <w:rPr>
                <w:rFonts w:ascii="Arial" w:eastAsia="Times New Roman" w:hAnsi="Arial" w:cs="Arial"/>
                <w:sz w:val="18"/>
                <w:szCs w:val="18"/>
                <w:lang w:val="es-ES" w:eastAsia="es-ES"/>
              </w:rPr>
              <w:t>, enviarlas al correo:</w:t>
            </w:r>
            <w:r w:rsidRPr="00C84D2B">
              <w:rPr>
                <w:rFonts w:ascii="Arial" w:eastAsia="Times New Roman" w:hAnsi="Arial" w:cs="Arial"/>
                <w:sz w:val="20"/>
                <w:szCs w:val="20"/>
                <w:lang w:val="es-ES" w:eastAsia="es-ES"/>
              </w:rPr>
              <w:t xml:space="preserve"> </w:t>
            </w:r>
            <w:hyperlink r:id="rId7" w:history="1">
              <w:r w:rsidR="00313DCB" w:rsidRPr="00C84D2B">
                <w:rPr>
                  <w:rStyle w:val="Hipervnculo"/>
                  <w:color w:val="auto"/>
                  <w:lang w:val="es-ES"/>
                </w:rPr>
                <w:t>licitaciones.sayula@gmail.com</w:t>
              </w:r>
            </w:hyperlink>
            <w:r w:rsidRPr="00C84D2B">
              <w:t xml:space="preserve"> </w:t>
            </w:r>
            <w:r w:rsidRPr="00C84D2B">
              <w:rPr>
                <w:rFonts w:ascii="Arial" w:eastAsia="Times New Roman" w:hAnsi="Arial" w:cs="Arial"/>
                <w:sz w:val="18"/>
                <w:szCs w:val="18"/>
                <w:lang w:val="es-ES" w:eastAsia="es-ES"/>
              </w:rPr>
              <w:t xml:space="preserve">(Las dudas se enviarán de acuerdo al Anexo 5, se considerará la hora del servidor de correo electrónico de la Convocante). </w:t>
            </w:r>
          </w:p>
        </w:tc>
      </w:tr>
      <w:tr w:rsidR="00C84D2B" w:rsidRPr="00C84D2B" w14:paraId="6637EA93" w14:textId="77777777" w:rsidTr="008835AB">
        <w:tc>
          <w:tcPr>
            <w:tcW w:w="2034" w:type="dxa"/>
            <w:shd w:val="clear" w:color="auto" w:fill="BFBFBF"/>
            <w:vAlign w:val="center"/>
          </w:tcPr>
          <w:p w14:paraId="68E809B9" w14:textId="77777777" w:rsidR="007850DC" w:rsidRPr="00C84D2B" w:rsidRDefault="007850DC" w:rsidP="008835AB">
            <w:pPr>
              <w:jc w:val="center"/>
              <w:rPr>
                <w:rFonts w:ascii="Arial" w:eastAsia="Times New Roman" w:hAnsi="Arial" w:cs="Arial"/>
                <w:sz w:val="18"/>
                <w:szCs w:val="18"/>
                <w:lang w:val="es-ES" w:eastAsia="es-ES"/>
              </w:rPr>
            </w:pPr>
            <w:r w:rsidRPr="00C84D2B">
              <w:rPr>
                <w:rFonts w:ascii="Arial" w:eastAsia="Times New Roman" w:hAnsi="Arial" w:cs="Arial"/>
                <w:b/>
                <w:sz w:val="18"/>
                <w:szCs w:val="18"/>
                <w:lang w:val="es-ES" w:eastAsia="es-ES"/>
              </w:rPr>
              <w:t xml:space="preserve"> JUNTA DE ACLARACIONES</w:t>
            </w:r>
          </w:p>
        </w:tc>
        <w:tc>
          <w:tcPr>
            <w:tcW w:w="7362" w:type="dxa"/>
            <w:vAlign w:val="center"/>
          </w:tcPr>
          <w:p w14:paraId="28C9F139" w14:textId="7179E8AD" w:rsidR="007850DC" w:rsidRPr="00C84D2B" w:rsidRDefault="00B5516A" w:rsidP="008835AB">
            <w:pPr>
              <w:jc w:val="both"/>
              <w:rPr>
                <w:rFonts w:ascii="Arial" w:eastAsia="Times New Roman" w:hAnsi="Arial" w:cs="Arial"/>
                <w:sz w:val="18"/>
                <w:szCs w:val="18"/>
                <w:lang w:val="es-ES" w:eastAsia="es-ES"/>
              </w:rPr>
            </w:pPr>
            <w:r>
              <w:rPr>
                <w:rFonts w:ascii="Arial" w:eastAsia="Times New Roman" w:hAnsi="Arial" w:cs="Arial"/>
                <w:b/>
                <w:sz w:val="18"/>
                <w:szCs w:val="18"/>
                <w:lang w:val="es-ES" w:eastAsia="es-ES"/>
              </w:rPr>
              <w:t>29</w:t>
            </w:r>
            <w:r w:rsidR="001000C5">
              <w:rPr>
                <w:rFonts w:ascii="Arial" w:eastAsia="Times New Roman" w:hAnsi="Arial" w:cs="Arial"/>
                <w:b/>
                <w:sz w:val="18"/>
                <w:szCs w:val="18"/>
                <w:lang w:val="es-ES" w:eastAsia="es-ES"/>
              </w:rPr>
              <w:t xml:space="preserve"> de septiembre de </w:t>
            </w:r>
            <w:r w:rsidR="007850DC" w:rsidRPr="00C84D2B">
              <w:rPr>
                <w:rFonts w:ascii="Arial" w:eastAsia="Times New Roman" w:hAnsi="Arial" w:cs="Arial"/>
                <w:b/>
                <w:sz w:val="18"/>
                <w:szCs w:val="18"/>
                <w:lang w:val="es-ES" w:eastAsia="es-ES"/>
              </w:rPr>
              <w:t xml:space="preserve">2022 a las 12:30 horas. </w:t>
            </w:r>
            <w:r w:rsidR="007850DC" w:rsidRPr="00C84D2B">
              <w:rPr>
                <w:rFonts w:ascii="Arial" w:eastAsia="Times New Roman" w:hAnsi="Arial" w:cs="Arial"/>
                <w:sz w:val="18"/>
                <w:szCs w:val="18"/>
                <w:lang w:val="es-ES" w:eastAsia="es-ES"/>
              </w:rPr>
              <w:t xml:space="preserve">En la Sala de </w:t>
            </w:r>
            <w:r w:rsidR="00313DCB" w:rsidRPr="00C84D2B">
              <w:rPr>
                <w:rFonts w:ascii="Arial" w:eastAsia="Times New Roman" w:hAnsi="Arial" w:cs="Arial"/>
                <w:sz w:val="18"/>
                <w:szCs w:val="18"/>
                <w:lang w:val="es-ES" w:eastAsia="es-ES"/>
              </w:rPr>
              <w:t>Cabildo</w:t>
            </w:r>
            <w:r w:rsidR="007850DC" w:rsidRPr="00C84D2B">
              <w:rPr>
                <w:rFonts w:ascii="Arial" w:eastAsia="Times New Roman" w:hAnsi="Arial" w:cs="Arial"/>
                <w:sz w:val="18"/>
                <w:szCs w:val="18"/>
                <w:lang w:val="es-ES" w:eastAsia="es-ES"/>
              </w:rPr>
              <w:t xml:space="preserve"> de la Convocante.</w:t>
            </w:r>
          </w:p>
        </w:tc>
      </w:tr>
      <w:tr w:rsidR="00C84D2B" w:rsidRPr="00C84D2B" w14:paraId="7DA53079" w14:textId="77777777" w:rsidTr="008835AB">
        <w:tc>
          <w:tcPr>
            <w:tcW w:w="2034" w:type="dxa"/>
            <w:shd w:val="clear" w:color="auto" w:fill="BFBFBF"/>
            <w:vAlign w:val="center"/>
          </w:tcPr>
          <w:p w14:paraId="0A2F0590" w14:textId="77777777" w:rsidR="007850DC" w:rsidRPr="00C84D2B" w:rsidRDefault="007850DC" w:rsidP="008835AB">
            <w:pPr>
              <w:jc w:val="center"/>
              <w:rPr>
                <w:rFonts w:ascii="Arial" w:eastAsia="Times New Roman" w:hAnsi="Arial" w:cs="Arial"/>
                <w:sz w:val="18"/>
                <w:szCs w:val="18"/>
                <w:lang w:val="es-ES" w:eastAsia="es-ES"/>
              </w:rPr>
            </w:pPr>
            <w:r w:rsidRPr="00C84D2B">
              <w:rPr>
                <w:rFonts w:ascii="Arial" w:eastAsia="Times New Roman" w:hAnsi="Arial" w:cs="Arial"/>
                <w:b/>
                <w:sz w:val="18"/>
                <w:szCs w:val="18"/>
                <w:lang w:val="es-ES" w:eastAsia="es-ES"/>
              </w:rPr>
              <w:t>PRESENTACIÓN DE PROPUESTAS</w:t>
            </w:r>
          </w:p>
        </w:tc>
        <w:tc>
          <w:tcPr>
            <w:tcW w:w="7362" w:type="dxa"/>
            <w:vAlign w:val="center"/>
          </w:tcPr>
          <w:p w14:paraId="48F517F7" w14:textId="02C4FD01" w:rsidR="007850DC" w:rsidRPr="00C84D2B" w:rsidRDefault="007850DC" w:rsidP="008835AB">
            <w:pPr>
              <w:jc w:val="both"/>
              <w:rPr>
                <w:rFonts w:ascii="Arial" w:eastAsia="Times New Roman" w:hAnsi="Arial" w:cs="Arial"/>
                <w:sz w:val="18"/>
                <w:szCs w:val="18"/>
                <w:lang w:val="es-ES" w:eastAsia="es-ES"/>
              </w:rPr>
            </w:pPr>
            <w:r w:rsidRPr="00C84D2B">
              <w:rPr>
                <w:rFonts w:ascii="Arial" w:eastAsia="Times New Roman" w:hAnsi="Arial" w:cs="Arial"/>
                <w:sz w:val="18"/>
                <w:szCs w:val="18"/>
                <w:lang w:val="es-ES" w:eastAsia="es-ES"/>
              </w:rPr>
              <w:t xml:space="preserve">Desde la publicación de la Convocatoria, y hasta la apertura de propuestas, en la </w:t>
            </w:r>
            <w:r w:rsidR="00F767B5" w:rsidRPr="00C84D2B">
              <w:rPr>
                <w:rFonts w:ascii="Arial" w:eastAsia="Times New Roman" w:hAnsi="Arial" w:cs="Arial"/>
                <w:sz w:val="18"/>
                <w:szCs w:val="18"/>
                <w:lang w:val="es-ES" w:eastAsia="es-ES"/>
              </w:rPr>
              <w:t>oficina de Hacienda Municipal</w:t>
            </w:r>
            <w:r w:rsidRPr="00C84D2B">
              <w:rPr>
                <w:rFonts w:ascii="Arial" w:eastAsia="Times New Roman" w:hAnsi="Arial" w:cs="Arial"/>
                <w:sz w:val="18"/>
                <w:szCs w:val="18"/>
                <w:lang w:val="es-ES" w:eastAsia="es-ES"/>
              </w:rPr>
              <w:t xml:space="preserve"> de la Convocante.</w:t>
            </w:r>
          </w:p>
        </w:tc>
      </w:tr>
      <w:tr w:rsidR="00C84D2B" w:rsidRPr="00C84D2B" w14:paraId="72C3504B" w14:textId="77777777" w:rsidTr="008835AB">
        <w:tc>
          <w:tcPr>
            <w:tcW w:w="2034" w:type="dxa"/>
            <w:shd w:val="clear" w:color="auto" w:fill="BFBFBF"/>
            <w:vAlign w:val="center"/>
          </w:tcPr>
          <w:p w14:paraId="454198AE" w14:textId="77777777" w:rsidR="007850DC" w:rsidRPr="00C84D2B" w:rsidRDefault="007850DC" w:rsidP="008835AB">
            <w:pPr>
              <w:jc w:val="center"/>
              <w:rPr>
                <w:rFonts w:ascii="Arial" w:eastAsia="Times New Roman" w:hAnsi="Arial" w:cs="Arial"/>
                <w:b/>
                <w:sz w:val="18"/>
                <w:szCs w:val="18"/>
                <w:lang w:val="es-ES" w:eastAsia="es-ES"/>
              </w:rPr>
            </w:pPr>
            <w:r w:rsidRPr="00C84D2B">
              <w:rPr>
                <w:rFonts w:ascii="Arial" w:eastAsia="Times New Roman" w:hAnsi="Arial" w:cs="Arial"/>
                <w:b/>
                <w:sz w:val="18"/>
                <w:szCs w:val="18"/>
                <w:lang w:val="es-ES" w:eastAsia="es-ES"/>
              </w:rPr>
              <w:t>APERTURA PÚBLICA DE PROPUESTAS</w:t>
            </w:r>
          </w:p>
        </w:tc>
        <w:tc>
          <w:tcPr>
            <w:tcW w:w="7362" w:type="dxa"/>
            <w:vAlign w:val="center"/>
          </w:tcPr>
          <w:p w14:paraId="008B1578" w14:textId="25F5E679" w:rsidR="007850DC" w:rsidRPr="00C84D2B" w:rsidRDefault="00B5516A" w:rsidP="00B5516A">
            <w:pPr>
              <w:jc w:val="both"/>
              <w:rPr>
                <w:rFonts w:ascii="Arial" w:eastAsia="Times New Roman" w:hAnsi="Arial" w:cs="Arial"/>
                <w:sz w:val="18"/>
                <w:szCs w:val="18"/>
                <w:lang w:val="es-ES" w:eastAsia="es-ES"/>
              </w:rPr>
            </w:pPr>
            <w:r>
              <w:rPr>
                <w:rFonts w:ascii="Arial" w:eastAsia="Times New Roman" w:hAnsi="Arial" w:cs="Arial"/>
                <w:b/>
                <w:sz w:val="18"/>
                <w:szCs w:val="18"/>
                <w:lang w:val="es-ES" w:eastAsia="es-ES"/>
              </w:rPr>
              <w:t xml:space="preserve">03 de octubre </w:t>
            </w:r>
            <w:r w:rsidR="00202B50">
              <w:rPr>
                <w:rFonts w:ascii="Arial" w:eastAsia="Times New Roman" w:hAnsi="Arial" w:cs="Arial"/>
                <w:b/>
                <w:sz w:val="18"/>
                <w:szCs w:val="18"/>
                <w:lang w:val="es-ES" w:eastAsia="es-ES"/>
              </w:rPr>
              <w:t xml:space="preserve">de </w:t>
            </w:r>
            <w:r w:rsidR="007850DC" w:rsidRPr="00C84D2B">
              <w:rPr>
                <w:rFonts w:ascii="Arial" w:eastAsia="Times New Roman" w:hAnsi="Arial" w:cs="Arial"/>
                <w:b/>
                <w:sz w:val="18"/>
                <w:szCs w:val="18"/>
                <w:lang w:val="es-ES" w:eastAsia="es-ES"/>
              </w:rPr>
              <w:t xml:space="preserve">2022 a </w:t>
            </w:r>
            <w:r w:rsidR="007850DC" w:rsidRPr="00C84D2B">
              <w:rPr>
                <w:rFonts w:ascii="Arial" w:eastAsia="Times New Roman" w:hAnsi="Arial" w:cs="Arial"/>
                <w:sz w:val="18"/>
                <w:szCs w:val="18"/>
                <w:lang w:val="es-ES" w:eastAsia="es-ES"/>
              </w:rPr>
              <w:t xml:space="preserve">las </w:t>
            </w:r>
            <w:r w:rsidR="007850DC" w:rsidRPr="00C84D2B">
              <w:rPr>
                <w:rFonts w:ascii="Arial" w:eastAsia="Times New Roman" w:hAnsi="Arial" w:cs="Arial"/>
                <w:b/>
                <w:sz w:val="18"/>
                <w:szCs w:val="18"/>
                <w:lang w:val="es-ES" w:eastAsia="es-ES"/>
              </w:rPr>
              <w:t>12:</w:t>
            </w:r>
            <w:r w:rsidR="005A651F" w:rsidRPr="00C84D2B">
              <w:rPr>
                <w:rFonts w:ascii="Arial" w:eastAsia="Times New Roman" w:hAnsi="Arial" w:cs="Arial"/>
                <w:b/>
                <w:sz w:val="18"/>
                <w:szCs w:val="18"/>
                <w:lang w:val="es-ES" w:eastAsia="es-ES"/>
              </w:rPr>
              <w:t>00</w:t>
            </w:r>
            <w:r w:rsidR="007850DC" w:rsidRPr="00C84D2B">
              <w:rPr>
                <w:rFonts w:ascii="Arial" w:eastAsia="Times New Roman" w:hAnsi="Arial" w:cs="Arial"/>
                <w:b/>
                <w:sz w:val="18"/>
                <w:szCs w:val="18"/>
                <w:lang w:val="es-ES" w:eastAsia="es-ES"/>
              </w:rPr>
              <w:t xml:space="preserve"> horas</w:t>
            </w:r>
            <w:r w:rsidR="00F767B5" w:rsidRPr="00C84D2B">
              <w:rPr>
                <w:rFonts w:ascii="Arial" w:eastAsia="Times New Roman" w:hAnsi="Arial" w:cs="Arial"/>
                <w:b/>
                <w:sz w:val="18"/>
                <w:szCs w:val="18"/>
                <w:lang w:val="es-ES" w:eastAsia="es-ES"/>
              </w:rPr>
              <w:t xml:space="preserve">. </w:t>
            </w:r>
            <w:r w:rsidR="00F767B5" w:rsidRPr="00C84D2B">
              <w:rPr>
                <w:rFonts w:ascii="Arial" w:eastAsia="Times New Roman" w:hAnsi="Arial" w:cs="Arial"/>
                <w:sz w:val="18"/>
                <w:szCs w:val="18"/>
                <w:lang w:val="es-ES" w:eastAsia="es-ES"/>
              </w:rPr>
              <w:t>En la Sala de Cabildo de la Convocante</w:t>
            </w:r>
          </w:p>
        </w:tc>
      </w:tr>
      <w:tr w:rsidR="00C84D2B" w:rsidRPr="00C84D2B" w14:paraId="0D045885" w14:textId="77777777" w:rsidTr="008835AB">
        <w:tc>
          <w:tcPr>
            <w:tcW w:w="2034" w:type="dxa"/>
            <w:shd w:val="clear" w:color="auto" w:fill="BFBFBF"/>
            <w:vAlign w:val="center"/>
          </w:tcPr>
          <w:p w14:paraId="49EC33D3" w14:textId="77777777" w:rsidR="007850DC" w:rsidRPr="00C84D2B" w:rsidRDefault="007850DC" w:rsidP="008835AB">
            <w:pPr>
              <w:jc w:val="center"/>
              <w:rPr>
                <w:rFonts w:ascii="Arial" w:eastAsia="Times New Roman" w:hAnsi="Arial" w:cs="Arial"/>
                <w:sz w:val="18"/>
                <w:szCs w:val="18"/>
                <w:lang w:val="es-ES" w:eastAsia="es-ES"/>
              </w:rPr>
            </w:pPr>
            <w:r w:rsidRPr="00C84D2B">
              <w:rPr>
                <w:rFonts w:ascii="Arial" w:eastAsia="Times New Roman" w:hAnsi="Arial" w:cs="Arial"/>
                <w:b/>
                <w:sz w:val="18"/>
                <w:szCs w:val="18"/>
                <w:lang w:val="es-ES" w:eastAsia="es-ES"/>
              </w:rPr>
              <w:t>EMISIÓN DEL FALLO</w:t>
            </w:r>
          </w:p>
        </w:tc>
        <w:tc>
          <w:tcPr>
            <w:tcW w:w="7362" w:type="dxa"/>
            <w:vAlign w:val="center"/>
          </w:tcPr>
          <w:p w14:paraId="058CFE4C" w14:textId="77777777" w:rsidR="007850DC" w:rsidRPr="00C84D2B" w:rsidRDefault="007850DC" w:rsidP="008835AB">
            <w:pPr>
              <w:jc w:val="both"/>
              <w:rPr>
                <w:rFonts w:ascii="Arial" w:eastAsia="Times New Roman" w:hAnsi="Arial" w:cs="Arial"/>
                <w:sz w:val="18"/>
                <w:szCs w:val="18"/>
                <w:highlight w:val="yellow"/>
                <w:lang w:val="es-ES" w:eastAsia="es-ES"/>
              </w:rPr>
            </w:pPr>
            <w:r w:rsidRPr="00C84D2B">
              <w:rPr>
                <w:rFonts w:ascii="Arial" w:eastAsia="Times New Roman" w:hAnsi="Arial" w:cs="Arial"/>
                <w:sz w:val="18"/>
                <w:szCs w:val="18"/>
                <w:lang w:val="es-ES" w:eastAsia="es-ES"/>
              </w:rPr>
              <w:t xml:space="preserve">Dentro de los 10 días naturales siguientes, a partir de la apertura de propuestas. </w:t>
            </w:r>
          </w:p>
        </w:tc>
      </w:tr>
      <w:tr w:rsidR="00C84D2B" w:rsidRPr="00C84D2B" w14:paraId="77EF20A8" w14:textId="77777777" w:rsidTr="008835AB">
        <w:tc>
          <w:tcPr>
            <w:tcW w:w="2034" w:type="dxa"/>
            <w:shd w:val="clear" w:color="auto" w:fill="BFBFBF"/>
            <w:vAlign w:val="center"/>
          </w:tcPr>
          <w:p w14:paraId="7AC48E8D" w14:textId="77777777" w:rsidR="007850DC" w:rsidRPr="00C84D2B" w:rsidRDefault="007850DC" w:rsidP="008835AB">
            <w:pPr>
              <w:jc w:val="center"/>
              <w:rPr>
                <w:rFonts w:ascii="Arial" w:eastAsia="Times New Roman" w:hAnsi="Arial" w:cs="Arial"/>
                <w:sz w:val="18"/>
                <w:szCs w:val="18"/>
                <w:lang w:val="es-ES" w:eastAsia="es-ES"/>
              </w:rPr>
            </w:pPr>
            <w:r w:rsidRPr="00C84D2B">
              <w:rPr>
                <w:rFonts w:ascii="Arial" w:eastAsia="Times New Roman" w:hAnsi="Arial" w:cs="Arial"/>
                <w:b/>
                <w:sz w:val="18"/>
                <w:szCs w:val="18"/>
                <w:lang w:val="es-ES" w:eastAsia="es-ES"/>
              </w:rPr>
              <w:t>FIRMA DE CONTRATO</w:t>
            </w:r>
          </w:p>
        </w:tc>
        <w:tc>
          <w:tcPr>
            <w:tcW w:w="7362" w:type="dxa"/>
            <w:vAlign w:val="center"/>
          </w:tcPr>
          <w:p w14:paraId="619DA5D1" w14:textId="77777777" w:rsidR="007850DC" w:rsidRPr="00C84D2B" w:rsidRDefault="007850DC" w:rsidP="008835AB">
            <w:pPr>
              <w:jc w:val="both"/>
              <w:rPr>
                <w:rFonts w:ascii="Arial" w:eastAsia="Times New Roman" w:hAnsi="Arial" w:cs="Arial"/>
                <w:sz w:val="18"/>
                <w:szCs w:val="18"/>
                <w:lang w:val="es-ES" w:eastAsia="es-ES"/>
              </w:rPr>
            </w:pPr>
            <w:r w:rsidRPr="00C84D2B">
              <w:rPr>
                <w:rFonts w:ascii="Arial" w:eastAsia="Times New Roman" w:hAnsi="Arial" w:cs="Arial"/>
                <w:sz w:val="18"/>
                <w:szCs w:val="18"/>
                <w:lang w:val="es-ES" w:eastAsia="es-ES"/>
              </w:rPr>
              <w:t>Dentro de los 10 días naturales siguientes, a partir de la emisión del fallo.</w:t>
            </w:r>
          </w:p>
        </w:tc>
      </w:tr>
      <w:tr w:rsidR="00C84D2B" w:rsidRPr="00C84D2B" w14:paraId="0D63F5B8" w14:textId="77777777" w:rsidTr="008835AB">
        <w:tc>
          <w:tcPr>
            <w:tcW w:w="2034" w:type="dxa"/>
            <w:shd w:val="clear" w:color="auto" w:fill="BFBFBF"/>
            <w:vAlign w:val="center"/>
          </w:tcPr>
          <w:p w14:paraId="2BC4D627" w14:textId="77777777" w:rsidR="007850DC" w:rsidRPr="00C84D2B" w:rsidRDefault="007850DC" w:rsidP="008835AB">
            <w:pPr>
              <w:jc w:val="center"/>
              <w:rPr>
                <w:rFonts w:ascii="Arial" w:eastAsia="Times New Roman" w:hAnsi="Arial" w:cs="Arial"/>
                <w:sz w:val="18"/>
                <w:szCs w:val="18"/>
                <w:lang w:val="es-ES" w:eastAsia="es-ES"/>
              </w:rPr>
            </w:pPr>
            <w:r w:rsidRPr="00C84D2B">
              <w:rPr>
                <w:rFonts w:ascii="Arial" w:eastAsia="Times New Roman" w:hAnsi="Arial" w:cs="Arial"/>
                <w:b/>
                <w:sz w:val="18"/>
                <w:szCs w:val="18"/>
                <w:lang w:val="es-ES" w:eastAsia="es-ES"/>
              </w:rPr>
              <w:t>ENTREGA DE BIENES Y/O SERVICIOS</w:t>
            </w:r>
          </w:p>
        </w:tc>
        <w:tc>
          <w:tcPr>
            <w:tcW w:w="7362" w:type="dxa"/>
            <w:vAlign w:val="center"/>
          </w:tcPr>
          <w:p w14:paraId="3958593B" w14:textId="77777777" w:rsidR="007850DC" w:rsidRPr="00C84D2B" w:rsidRDefault="007850DC" w:rsidP="008835AB">
            <w:pPr>
              <w:jc w:val="both"/>
              <w:rPr>
                <w:rFonts w:ascii="Arial" w:eastAsia="Times New Roman" w:hAnsi="Arial" w:cs="Arial"/>
                <w:sz w:val="18"/>
                <w:szCs w:val="18"/>
                <w:lang w:val="es-ES" w:eastAsia="es-ES"/>
              </w:rPr>
            </w:pPr>
            <w:r w:rsidRPr="00C84D2B">
              <w:rPr>
                <w:rFonts w:ascii="Arial" w:eastAsia="Times New Roman" w:hAnsi="Arial" w:cs="Arial"/>
                <w:sz w:val="18"/>
                <w:szCs w:val="18"/>
                <w:lang w:val="es-ES" w:eastAsia="es-ES"/>
              </w:rPr>
              <w:t>Se especificará en el contrato a suscribir con el proveedor que resulte adjudicado.</w:t>
            </w:r>
          </w:p>
        </w:tc>
      </w:tr>
    </w:tbl>
    <w:p w14:paraId="4ED639AF" w14:textId="77777777" w:rsidR="007850DC" w:rsidRPr="00C84D2B" w:rsidRDefault="007850DC" w:rsidP="007850DC">
      <w:pPr>
        <w:spacing w:after="0" w:line="240" w:lineRule="auto"/>
        <w:jc w:val="both"/>
        <w:rPr>
          <w:rFonts w:ascii="Arial" w:eastAsia="Times New Roman" w:hAnsi="Arial" w:cs="Arial"/>
          <w:b/>
          <w:sz w:val="24"/>
          <w:szCs w:val="24"/>
          <w:lang w:val="es-ES" w:eastAsia="es-ES"/>
        </w:rPr>
      </w:pPr>
    </w:p>
    <w:p w14:paraId="0B6FBE00" w14:textId="77777777" w:rsidR="007850DC" w:rsidRPr="00C84D2B" w:rsidRDefault="007850DC" w:rsidP="007850DC">
      <w:pPr>
        <w:spacing w:after="0" w:line="240" w:lineRule="auto"/>
        <w:jc w:val="both"/>
        <w:rPr>
          <w:rFonts w:ascii="Arial" w:eastAsia="Times New Roman" w:hAnsi="Arial" w:cs="Arial"/>
          <w:b/>
          <w:sz w:val="24"/>
          <w:szCs w:val="24"/>
          <w:lang w:val="es-ES" w:eastAsia="es-ES"/>
        </w:rPr>
      </w:pPr>
    </w:p>
    <w:p w14:paraId="58D8CE28"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DOMICILIOS.</w:t>
      </w:r>
    </w:p>
    <w:p w14:paraId="1069AB4D" w14:textId="77777777" w:rsidR="007850DC" w:rsidRPr="00C84D2B" w:rsidRDefault="007850DC" w:rsidP="007850DC">
      <w:pPr>
        <w:spacing w:after="0" w:line="240" w:lineRule="auto"/>
        <w:ind w:left="360"/>
        <w:contextualSpacing/>
        <w:jc w:val="both"/>
        <w:rPr>
          <w:rFonts w:ascii="Arial" w:eastAsia="Times New Roman" w:hAnsi="Arial" w:cs="Arial"/>
          <w:b/>
          <w:sz w:val="20"/>
          <w:szCs w:val="20"/>
          <w:lang w:val="es-ES" w:eastAsia="es-ES"/>
        </w:rPr>
      </w:pPr>
    </w:p>
    <w:p w14:paraId="0924A2F3" w14:textId="52EE369B" w:rsidR="007850DC" w:rsidRPr="00C84D2B" w:rsidRDefault="00F767B5" w:rsidP="007850DC">
      <w:pPr>
        <w:pStyle w:val="Prrafodelista"/>
        <w:numPr>
          <w:ilvl w:val="0"/>
          <w:numId w:val="2"/>
        </w:numPr>
        <w:contextualSpacing/>
        <w:jc w:val="both"/>
        <w:rPr>
          <w:rFonts w:eastAsia="Times New Roman"/>
          <w:sz w:val="20"/>
          <w:szCs w:val="20"/>
          <w:lang w:val="es-ES" w:eastAsia="es-ES"/>
        </w:rPr>
      </w:pPr>
      <w:r w:rsidRPr="00C84D2B">
        <w:rPr>
          <w:rFonts w:eastAsia="Times New Roman"/>
          <w:b/>
          <w:sz w:val="20"/>
          <w:szCs w:val="20"/>
          <w:lang w:val="es-ES" w:eastAsia="es-ES"/>
        </w:rPr>
        <w:t>Gobierno Municipal</w:t>
      </w:r>
      <w:r w:rsidR="007850DC" w:rsidRPr="00C84D2B">
        <w:rPr>
          <w:rFonts w:eastAsia="Times New Roman"/>
          <w:b/>
          <w:sz w:val="20"/>
          <w:szCs w:val="20"/>
          <w:lang w:val="es-ES" w:eastAsia="es-ES"/>
        </w:rPr>
        <w:t xml:space="preserve">: </w:t>
      </w:r>
      <w:r w:rsidR="007850DC" w:rsidRPr="00C84D2B">
        <w:rPr>
          <w:rFonts w:eastAsia="Times New Roman"/>
          <w:sz w:val="20"/>
          <w:szCs w:val="20"/>
          <w:lang w:val="es-ES" w:eastAsia="es-ES"/>
        </w:rPr>
        <w:t xml:space="preserve">Calle </w:t>
      </w:r>
      <w:r w:rsidRPr="00C84D2B">
        <w:rPr>
          <w:rFonts w:eastAsia="Times New Roman"/>
          <w:sz w:val="20"/>
          <w:szCs w:val="20"/>
          <w:lang w:val="es-ES" w:eastAsia="es-ES"/>
        </w:rPr>
        <w:t>Escobedo</w:t>
      </w:r>
      <w:r w:rsidR="007850DC" w:rsidRPr="00C84D2B">
        <w:rPr>
          <w:rFonts w:eastAsia="Times New Roman"/>
          <w:sz w:val="20"/>
          <w:szCs w:val="20"/>
          <w:lang w:val="es-ES" w:eastAsia="es-ES"/>
        </w:rPr>
        <w:t xml:space="preserve"> # 5</w:t>
      </w:r>
      <w:r w:rsidRPr="00C84D2B">
        <w:rPr>
          <w:rFonts w:eastAsia="Times New Roman"/>
          <w:sz w:val="20"/>
          <w:szCs w:val="20"/>
          <w:lang w:val="es-ES" w:eastAsia="es-ES"/>
        </w:rPr>
        <w:t>2,</w:t>
      </w:r>
      <w:r w:rsidR="007850DC" w:rsidRPr="00C84D2B">
        <w:rPr>
          <w:rFonts w:eastAsia="Times New Roman"/>
          <w:sz w:val="20"/>
          <w:szCs w:val="20"/>
          <w:lang w:val="es-ES" w:eastAsia="es-ES"/>
        </w:rPr>
        <w:t xml:space="preserve"> Colonia Centro Sayula, Jalisco, C.P. 49300, teléfono: (342) </w:t>
      </w:r>
      <w:r w:rsidRPr="00C84D2B">
        <w:rPr>
          <w:rFonts w:eastAsia="Times New Roman"/>
          <w:sz w:val="20"/>
          <w:szCs w:val="20"/>
          <w:lang w:val="es-ES" w:eastAsia="es-ES"/>
        </w:rPr>
        <w:t>4211429. Oficina de Hacienda Municipal Planta Baja.</w:t>
      </w:r>
    </w:p>
    <w:p w14:paraId="5D8C0324"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5F616520" w14:textId="77777777" w:rsidR="007850DC" w:rsidRPr="00C84D2B" w:rsidRDefault="007850DC" w:rsidP="007850DC">
      <w:pPr>
        <w:numPr>
          <w:ilvl w:val="0"/>
          <w:numId w:val="2"/>
        </w:numPr>
        <w:spacing w:after="0" w:line="240" w:lineRule="auto"/>
        <w:contextualSpacing/>
        <w:jc w:val="both"/>
        <w:rPr>
          <w:rFonts w:ascii="Arial" w:eastAsia="Times New Roman" w:hAnsi="Arial" w:cs="Arial"/>
          <w:sz w:val="20"/>
          <w:szCs w:val="20"/>
          <w:lang w:val="es-ES" w:eastAsia="es-ES"/>
        </w:rPr>
      </w:pPr>
      <w:r w:rsidRPr="00C84D2B">
        <w:rPr>
          <w:rFonts w:ascii="Arial" w:eastAsia="Times New Roman" w:hAnsi="Arial" w:cs="Arial"/>
          <w:b/>
          <w:sz w:val="20"/>
          <w:szCs w:val="20"/>
          <w:lang w:val="es-ES" w:eastAsia="es-ES"/>
        </w:rPr>
        <w:t xml:space="preserve">Órgano Interno de Control: </w:t>
      </w:r>
      <w:r w:rsidRPr="00C84D2B">
        <w:rPr>
          <w:rFonts w:ascii="Arial" w:eastAsia="Times New Roman" w:hAnsi="Arial" w:cs="Arial"/>
          <w:sz w:val="20"/>
          <w:szCs w:val="20"/>
          <w:lang w:val="es-ES" w:eastAsia="es-ES"/>
        </w:rPr>
        <w:t>Calle Escobedo Número 52, Colonia Centro, Sayula, Jalisco, C.P. 49300, teléfono 3424220283 extensión 105. Oficina de Secretaria General Planta Alta.</w:t>
      </w:r>
    </w:p>
    <w:p w14:paraId="36716FCA" w14:textId="77777777" w:rsidR="007850DC" w:rsidRPr="00C84D2B" w:rsidRDefault="007850DC" w:rsidP="007850DC">
      <w:pPr>
        <w:spacing w:after="0" w:line="240" w:lineRule="auto"/>
        <w:contextualSpacing/>
        <w:jc w:val="both"/>
        <w:rPr>
          <w:rFonts w:ascii="Arial" w:eastAsia="Times New Roman" w:hAnsi="Arial" w:cs="Arial"/>
          <w:sz w:val="20"/>
          <w:szCs w:val="20"/>
          <w:lang w:val="es-ES" w:eastAsia="es-ES"/>
        </w:rPr>
      </w:pPr>
    </w:p>
    <w:p w14:paraId="38DA7931" w14:textId="77777777" w:rsidR="007850DC" w:rsidRPr="00C84D2B" w:rsidRDefault="007850DC" w:rsidP="007850DC">
      <w:pPr>
        <w:spacing w:after="0" w:line="240" w:lineRule="auto"/>
        <w:contextualSpacing/>
        <w:jc w:val="both"/>
        <w:rPr>
          <w:rFonts w:ascii="Arial" w:eastAsia="Times New Roman" w:hAnsi="Arial" w:cs="Arial"/>
          <w:sz w:val="20"/>
          <w:szCs w:val="20"/>
          <w:lang w:val="es-ES" w:eastAsia="es-ES"/>
        </w:rPr>
      </w:pPr>
    </w:p>
    <w:p w14:paraId="30681A5A"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24C7C876"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 xml:space="preserve">PRESENTACIÓN DE DUDAS </w:t>
      </w:r>
    </w:p>
    <w:p w14:paraId="1F622193"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12AEBB8D" w14:textId="77777777" w:rsidR="007850DC" w:rsidRPr="00C84D2B" w:rsidRDefault="007850DC" w:rsidP="007850DC">
      <w:pPr>
        <w:shd w:val="clear" w:color="auto" w:fill="FFFFFF"/>
        <w:spacing w:after="0" w:line="240" w:lineRule="auto"/>
        <w:jc w:val="both"/>
        <w:rPr>
          <w:rFonts w:ascii="Arial" w:eastAsia="Times New Roman" w:hAnsi="Arial" w:cs="Arial"/>
          <w:b/>
          <w:sz w:val="20"/>
          <w:szCs w:val="20"/>
          <w:lang w:val="es-ES" w:eastAsia="es-ES"/>
        </w:rPr>
      </w:pPr>
      <w:r w:rsidRPr="00C84D2B">
        <w:rPr>
          <w:rFonts w:ascii="Arial" w:eastAsia="Times New Roman" w:hAnsi="Arial" w:cs="Arial"/>
          <w:sz w:val="20"/>
          <w:szCs w:val="20"/>
          <w:lang w:val="es-ES" w:eastAsia="es-ES"/>
        </w:rPr>
        <w:t xml:space="preserve">Las dudas que tengan los participantes deberán formularlas de manera clara, concisa y directamente relacionadas con los puntos contenidos en la convocatoria respecto a las Bases, Anexos y de las dudas que surjan de la visita guiada en caso de que la naturaleza de la licitación así lo requiera, indicando el numeral o punto específico con el cual se relacionan, por lo que la Convocante no estará obligada a responder preguntas que versen sobre alguna cuestión que no esté directamente vinculada con éstos y deberán enviarlas tal como se indica en el </w:t>
      </w:r>
      <w:r w:rsidRPr="00C84D2B">
        <w:rPr>
          <w:rFonts w:ascii="Arial" w:eastAsia="Times New Roman" w:hAnsi="Arial" w:cs="Arial"/>
          <w:b/>
          <w:sz w:val="20"/>
          <w:szCs w:val="20"/>
          <w:lang w:val="es-ES" w:eastAsia="es-ES"/>
        </w:rPr>
        <w:t>Anexo 5 Presentación de Dudas.</w:t>
      </w:r>
    </w:p>
    <w:p w14:paraId="545DDE12"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301D4E2E"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6F4CF4ED"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El </w:t>
      </w:r>
      <w:r w:rsidRPr="00C84D2B">
        <w:rPr>
          <w:rFonts w:ascii="Arial" w:eastAsia="Times New Roman" w:hAnsi="Arial" w:cs="Arial"/>
          <w:b/>
          <w:sz w:val="20"/>
          <w:szCs w:val="20"/>
          <w:lang w:val="es-ES" w:eastAsia="es-ES"/>
        </w:rPr>
        <w:t xml:space="preserve">Anexo 5 Presentación de Dudas </w:t>
      </w:r>
      <w:r w:rsidRPr="00C84D2B">
        <w:rPr>
          <w:rFonts w:ascii="Arial" w:eastAsia="Times New Roman" w:hAnsi="Arial" w:cs="Arial"/>
          <w:sz w:val="20"/>
          <w:szCs w:val="20"/>
          <w:lang w:val="es-ES" w:eastAsia="es-ES"/>
        </w:rPr>
        <w:t xml:space="preserve">deberán enviarlo en 2 </w:t>
      </w:r>
      <w:r w:rsidRPr="00C84D2B">
        <w:rPr>
          <w:rFonts w:ascii="Arial" w:eastAsia="Times New Roman" w:hAnsi="Arial" w:cs="Arial"/>
          <w:b/>
          <w:sz w:val="20"/>
          <w:szCs w:val="20"/>
          <w:lang w:val="es-ES" w:eastAsia="es-ES"/>
        </w:rPr>
        <w:t>archivos:</w:t>
      </w:r>
    </w:p>
    <w:p w14:paraId="765D2D78" w14:textId="77777777" w:rsidR="007850DC" w:rsidRPr="00C84D2B" w:rsidRDefault="007850DC" w:rsidP="007850DC">
      <w:pPr>
        <w:numPr>
          <w:ilvl w:val="0"/>
          <w:numId w:val="4"/>
        </w:numPr>
        <w:spacing w:after="0" w:line="240" w:lineRule="auto"/>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Uno en formato Word sin protección de escritura.</w:t>
      </w:r>
    </w:p>
    <w:p w14:paraId="6FA63AB8" w14:textId="77777777" w:rsidR="007850DC" w:rsidRPr="00C84D2B" w:rsidRDefault="007850DC" w:rsidP="007850DC">
      <w:pPr>
        <w:numPr>
          <w:ilvl w:val="0"/>
          <w:numId w:val="4"/>
        </w:numPr>
        <w:spacing w:after="0" w:line="240" w:lineRule="auto"/>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Un archivo escaneado, una vez firmado por el representante legal</w:t>
      </w:r>
      <w:r w:rsidRPr="00C84D2B">
        <w:rPr>
          <w:rFonts w:ascii="Arial" w:eastAsia="Times New Roman" w:hAnsi="Arial" w:cs="Arial"/>
          <w:b/>
          <w:sz w:val="20"/>
          <w:szCs w:val="20"/>
          <w:lang w:val="es-ES" w:eastAsia="es-ES"/>
        </w:rPr>
        <w:t xml:space="preserve">, </w:t>
      </w:r>
      <w:r w:rsidRPr="00C84D2B">
        <w:rPr>
          <w:rFonts w:ascii="Arial" w:eastAsia="Times New Roman" w:hAnsi="Arial" w:cs="Arial"/>
          <w:sz w:val="20"/>
          <w:szCs w:val="20"/>
          <w:lang w:val="es-ES" w:eastAsia="es-ES"/>
        </w:rPr>
        <w:t>en formato PDF con protección de escritura, para evitar ser alterado o modificado.</w:t>
      </w:r>
    </w:p>
    <w:p w14:paraId="572794DC"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2486AB0B" w14:textId="6F3D4D5D"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Ambas presentaciones deberán enviarlas al correo electrónico</w:t>
      </w:r>
      <w:r w:rsidRPr="00C84D2B">
        <w:t xml:space="preserve"> </w:t>
      </w:r>
      <w:hyperlink r:id="rId8" w:history="1">
        <w:r w:rsidR="00CB13B0" w:rsidRPr="00C84D2B">
          <w:rPr>
            <w:rStyle w:val="Hipervnculo"/>
            <w:color w:val="auto"/>
            <w:lang w:val="es-ES"/>
          </w:rPr>
          <w:t>licitaciones.sayula@gmail.com</w:t>
        </w:r>
      </w:hyperlink>
      <w:r w:rsidRPr="00C84D2B">
        <w:rPr>
          <w:rFonts w:ascii="Arial" w:eastAsia="Times New Roman" w:hAnsi="Arial" w:cs="Arial"/>
          <w:sz w:val="20"/>
          <w:szCs w:val="20"/>
          <w:lang w:val="es-ES" w:eastAsia="es-ES"/>
        </w:rPr>
        <w:t xml:space="preserve"> (se tomará como referencia el horario del servidor de correos electrónicos de la Convocante).</w:t>
      </w:r>
    </w:p>
    <w:p w14:paraId="5D5C86C8"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41AB92EE"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Apercibidos los licitantes, que sólo se dará respuesta a aquellas preguntas presentadas en tiempo y en la forma antes señalada de acuerdo a lo establecido en el párrafo anterior; por lo tanto, los licitantes deberán verificar que su correo haya sido recibido de conformidad, dentro del término plasmado en el párrafo que antecede, se tomará como referencia de registro de envío y recepción de los archivos, la fecha y hora en que se registre la recepción de la comunicación electrónica en el servidor de la Convocante direccionado a la cuenta de correo electrónico señalado.  La Convocante no estará obligada a responder las preguntas recibidas fuera de término y fuera de las formas solicitadas.</w:t>
      </w:r>
    </w:p>
    <w:p w14:paraId="6E3079FE"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54C4F4B1" w14:textId="77777777" w:rsidR="007850DC" w:rsidRPr="00C84D2B" w:rsidRDefault="007850DC" w:rsidP="007850DC">
      <w:pPr>
        <w:numPr>
          <w:ilvl w:val="1"/>
          <w:numId w:val="1"/>
        </w:numPr>
        <w:spacing w:after="0" w:line="240" w:lineRule="auto"/>
        <w:contextualSpacing/>
        <w:jc w:val="both"/>
        <w:rPr>
          <w:rFonts w:ascii="Arial" w:eastAsia="Times New Roman" w:hAnsi="Arial" w:cs="Arial"/>
          <w:b/>
          <w:bCs/>
          <w:sz w:val="20"/>
          <w:szCs w:val="20"/>
          <w:lang w:val="es-ES_tradnl" w:eastAsia="es-ES"/>
        </w:rPr>
      </w:pPr>
      <w:r w:rsidRPr="00C84D2B">
        <w:rPr>
          <w:rFonts w:ascii="Arial" w:eastAsia="Times New Roman" w:hAnsi="Arial" w:cs="Arial"/>
          <w:b/>
          <w:sz w:val="20"/>
          <w:szCs w:val="20"/>
          <w:lang w:val="es-ES" w:eastAsia="es-ES"/>
        </w:rPr>
        <w:t>JUNTA DE ACLARACIONES</w:t>
      </w:r>
    </w:p>
    <w:p w14:paraId="22EC080A"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53FD2406"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La asistencia es opcional; sin embargo, todos los licitantes incluidos aquellos que no asistan a la Junta de Aclaraciones, están obligados a considerar cualquier modificación, aclaración o condición técnica que surja en la junta y se notificará conforme a lo dispuesto en el punto 20 de estas bases. </w:t>
      </w:r>
    </w:p>
    <w:p w14:paraId="315BE375"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ab/>
      </w:r>
    </w:p>
    <w:p w14:paraId="2D31BAD9"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67D9EB46"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2E23D178" w14:textId="77777777" w:rsidR="007850DC" w:rsidRPr="00C84D2B" w:rsidRDefault="007850DC" w:rsidP="007850DC">
      <w:pPr>
        <w:spacing w:after="0" w:line="240" w:lineRule="auto"/>
        <w:ind w:left="360"/>
        <w:contextualSpacing/>
        <w:rPr>
          <w:rFonts w:ascii="Arial" w:eastAsia="Times New Roman" w:hAnsi="Arial" w:cs="Arial"/>
          <w:b/>
          <w:sz w:val="20"/>
          <w:szCs w:val="20"/>
          <w:lang w:val="es-ES" w:eastAsia="es-ES"/>
        </w:rPr>
      </w:pPr>
    </w:p>
    <w:p w14:paraId="2F27B7CB" w14:textId="77777777" w:rsidR="007850DC" w:rsidRPr="00C84D2B" w:rsidRDefault="007850DC" w:rsidP="007850DC">
      <w:pPr>
        <w:numPr>
          <w:ilvl w:val="1"/>
          <w:numId w:val="1"/>
        </w:numPr>
        <w:spacing w:after="0" w:line="240" w:lineRule="auto"/>
        <w:contextualSpacing/>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 xml:space="preserve">PRESENTACIÓN Y APERTURA DE PROPUESTAS TÉCNICAS Y ECONÓMICAS. </w:t>
      </w:r>
    </w:p>
    <w:p w14:paraId="21C2C05D"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475A6C8D"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El acto de presentación y apertura de proposiciones se llevará a cabo de acuerdo a lo establecido en la convocatoria. No podrán participar licitantes que no entreguen sus propuestas en tiempo y forma.</w:t>
      </w:r>
    </w:p>
    <w:p w14:paraId="730342F9"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5F2D3DEC"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Se recibirán dos sobres de cada participante (un sobre para propuesta técnica y otro para propuesta económica) y se abrirán en sesión pública, cuya asistencia de los licitantes será opcional. Se asentará en el acta correspondiente la cantidad ofertada en letra y número y se asentará en la misma acta, la descripción de los documentos que presenta cada participante en su propuesta técnica y el número de hojas que la contiene.</w:t>
      </w:r>
    </w:p>
    <w:p w14:paraId="65AD5D20"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 </w:t>
      </w:r>
    </w:p>
    <w:p w14:paraId="46DA7F06"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Si la Convocante lo considera pertinente, solicitará a los licitantes remitir las muestras que les sean requeridas para la validación técnica, que permita verificar que el producto propuesto es consecuente con lo solicitado.</w:t>
      </w:r>
    </w:p>
    <w:p w14:paraId="4747E052"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2B758D25"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 xml:space="preserve">8.1. Presentación de Sobres. </w:t>
      </w:r>
    </w:p>
    <w:p w14:paraId="57B498BC"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46544B66"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Propuesta Técnica o Propuesta Económica.</w:t>
      </w:r>
    </w:p>
    <w:p w14:paraId="2ADD5F7F"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09A56401"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Todos los documentos que contengan dentro de los sobres deberán presentarse en formato impreso y en formato digital sin protección de escritura </w:t>
      </w:r>
      <w:r w:rsidRPr="00C84D2B">
        <w:rPr>
          <w:rFonts w:ascii="Arial" w:eastAsia="Times New Roman" w:hAnsi="Arial" w:cs="Arial"/>
          <w:b/>
          <w:bCs/>
          <w:sz w:val="20"/>
          <w:szCs w:val="20"/>
          <w:lang w:val="es-ES" w:eastAsia="es-ES"/>
        </w:rPr>
        <w:t>en una memoria USB</w:t>
      </w:r>
      <w:r w:rsidRPr="00C84D2B">
        <w:rPr>
          <w:rFonts w:ascii="Arial" w:eastAsia="Times New Roman" w:hAnsi="Arial" w:cs="Arial"/>
          <w:sz w:val="20"/>
          <w:szCs w:val="20"/>
          <w:lang w:val="es-ES" w:eastAsia="es-ES"/>
        </w:rPr>
        <w:t>, sin tachaduras, ni enmendaduras, firmadas de manera autógrafa y al calce firmadas y/o rubricadas todas y cada una de las hojas por el representante legal, todas las hojas deberán de ir en el orden solicitado en estas bases. Los documentos entregados no deberán presentar textos entre líneas, raspaduras, tachaduras o enmendaduras.</w:t>
      </w:r>
    </w:p>
    <w:p w14:paraId="28FA3E2D"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23300696"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w:t>
      </w:r>
      <w:r w:rsidRPr="00C84D2B">
        <w:rPr>
          <w:rFonts w:ascii="Arial" w:eastAsia="Times New Roman" w:hAnsi="Arial" w:cs="Arial"/>
          <w:sz w:val="20"/>
          <w:szCs w:val="20"/>
          <w:u w:val="single"/>
          <w:lang w:val="es-ES" w:eastAsia="es-ES"/>
        </w:rPr>
        <w:t>sin micas</w:t>
      </w:r>
      <w:r w:rsidRPr="00C84D2B">
        <w:rPr>
          <w:rFonts w:ascii="Arial" w:eastAsia="Times New Roman" w:hAnsi="Arial" w:cs="Arial"/>
          <w:sz w:val="20"/>
          <w:szCs w:val="20"/>
          <w:lang w:val="es-ES" w:eastAsia="es-ES"/>
        </w:rPr>
        <w:t>, y con el folio o numeración consecutiva de acuerdo al orden de las Bases.</w:t>
      </w:r>
    </w:p>
    <w:p w14:paraId="047971DA"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42116501" w14:textId="77777777" w:rsidR="007850DC" w:rsidRPr="00C84D2B" w:rsidRDefault="007850DC" w:rsidP="007850DC">
      <w:pPr>
        <w:numPr>
          <w:ilvl w:val="1"/>
          <w:numId w:val="3"/>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 xml:space="preserve"> Sobre 1: Propuesta Económica.</w:t>
      </w:r>
    </w:p>
    <w:p w14:paraId="305CA2AB" w14:textId="77777777" w:rsidR="007850DC" w:rsidRPr="00C84D2B" w:rsidRDefault="007850DC" w:rsidP="007850DC">
      <w:pPr>
        <w:spacing w:after="0" w:line="240" w:lineRule="auto"/>
        <w:contextualSpacing/>
        <w:jc w:val="both"/>
        <w:rPr>
          <w:rFonts w:ascii="Arial" w:eastAsia="Times New Roman" w:hAnsi="Arial" w:cs="Arial"/>
          <w:b/>
          <w:sz w:val="20"/>
          <w:szCs w:val="20"/>
          <w:lang w:val="es-ES" w:eastAsia="es-ES"/>
        </w:rPr>
      </w:pPr>
    </w:p>
    <w:p w14:paraId="6CD942A6"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La propuesta económica se presentará </w:t>
      </w:r>
      <w:r w:rsidRPr="00C84D2B">
        <w:rPr>
          <w:rFonts w:ascii="Arial" w:eastAsia="Times New Roman" w:hAnsi="Arial" w:cs="Arial"/>
          <w:sz w:val="20"/>
          <w:szCs w:val="20"/>
          <w:shd w:val="clear" w:color="auto" w:fill="FFFFFF"/>
          <w:lang w:val="es-ES" w:eastAsia="es-ES"/>
        </w:rPr>
        <w:t>en Moneda Nacional, (I.V.A. incluido) conforme</w:t>
      </w:r>
      <w:r w:rsidRPr="00C84D2B">
        <w:rPr>
          <w:rFonts w:ascii="Arial" w:eastAsia="Times New Roman" w:hAnsi="Arial" w:cs="Arial"/>
          <w:sz w:val="20"/>
          <w:szCs w:val="20"/>
          <w:lang w:val="es-ES" w:eastAsia="es-ES"/>
        </w:rPr>
        <w:t xml:space="preserve"> al </w:t>
      </w:r>
      <w:r w:rsidRPr="00C84D2B">
        <w:rPr>
          <w:rFonts w:ascii="Arial" w:eastAsia="Times New Roman" w:hAnsi="Arial" w:cs="Arial"/>
          <w:b/>
          <w:sz w:val="20"/>
          <w:szCs w:val="20"/>
          <w:u w:val="single"/>
          <w:lang w:val="es-ES" w:eastAsia="es-ES"/>
        </w:rPr>
        <w:t>Anexo 4</w:t>
      </w:r>
      <w:r w:rsidRPr="00C84D2B">
        <w:rPr>
          <w:rFonts w:ascii="Arial" w:eastAsia="Times New Roman" w:hAnsi="Arial" w:cs="Arial"/>
          <w:b/>
          <w:sz w:val="20"/>
          <w:szCs w:val="20"/>
          <w:lang w:val="es-ES" w:eastAsia="es-ES"/>
        </w:rPr>
        <w:t xml:space="preserve"> Propuesta Económica</w:t>
      </w:r>
      <w:r w:rsidRPr="00C84D2B">
        <w:rPr>
          <w:rFonts w:ascii="Arial" w:eastAsia="Times New Roman" w:hAnsi="Arial" w:cs="Arial"/>
          <w:sz w:val="20"/>
          <w:szCs w:val="20"/>
          <w:lang w:val="es-ES" w:eastAsia="es-ES"/>
        </w:rPr>
        <w:t xml:space="preserve"> en papel membretado (preferentemente), de la empresa, o en hoja simple tratándose de persona física con la firma autógrafa tanto de persona física o del representante legal y de existir, con el sello de la empresa, en todas y cada una de las hojas. La Convocante no está obligada a aceptar propuestas económicas que no se presenten conforme al Anexo 4.</w:t>
      </w:r>
    </w:p>
    <w:p w14:paraId="65DED3E9"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6B6DE82F" w14:textId="77777777" w:rsidR="007850DC" w:rsidRPr="00C84D2B" w:rsidRDefault="007850DC" w:rsidP="007850DC">
      <w:pPr>
        <w:numPr>
          <w:ilvl w:val="1"/>
          <w:numId w:val="3"/>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Sobre 2: Propuesta Técnica.</w:t>
      </w:r>
    </w:p>
    <w:p w14:paraId="72714890"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7EF9A608"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La propuesta técnica se presentará considerando la información plasmada en el </w:t>
      </w:r>
      <w:r w:rsidRPr="00C84D2B">
        <w:rPr>
          <w:rFonts w:ascii="Arial" w:eastAsia="Times New Roman" w:hAnsi="Arial" w:cs="Arial"/>
          <w:b/>
          <w:sz w:val="20"/>
          <w:szCs w:val="20"/>
          <w:lang w:val="es-ES" w:eastAsia="es-ES"/>
        </w:rPr>
        <w:t>punto 2.</w:t>
      </w:r>
      <w:r w:rsidRPr="00C84D2B">
        <w:rPr>
          <w:rFonts w:ascii="Arial" w:eastAsia="Times New Roman" w:hAnsi="Arial" w:cs="Arial"/>
          <w:sz w:val="20"/>
          <w:szCs w:val="20"/>
          <w:lang w:val="es-ES" w:eastAsia="es-ES"/>
        </w:rPr>
        <w:t xml:space="preserve"> </w:t>
      </w:r>
      <w:r w:rsidRPr="00C84D2B">
        <w:rPr>
          <w:rFonts w:ascii="Arial" w:eastAsia="Times New Roman" w:hAnsi="Arial" w:cs="Arial"/>
          <w:b/>
          <w:sz w:val="20"/>
          <w:szCs w:val="20"/>
          <w:lang w:val="es-ES" w:eastAsia="es-ES"/>
        </w:rPr>
        <w:t>DESCRIPCIÓN DE LOS BIENES O SERVICIOS A ADQUIRIR, Y ANEXO 1</w:t>
      </w:r>
      <w:r w:rsidRPr="00C84D2B">
        <w:rPr>
          <w:rFonts w:ascii="Arial" w:eastAsia="Times New Roman" w:hAnsi="Arial" w:cs="Arial"/>
          <w:sz w:val="20"/>
          <w:szCs w:val="20"/>
          <w:lang w:val="es-ES" w:eastAsia="es-ES"/>
        </w:rPr>
        <w:t xml:space="preserve"> en papel membretado (preferentemente), con la firma autógrafa del representante legal y en su caso, con el sello de la empresa en todas y cada una de sus hojas; no deberán registrarse costos. Apercibidos los licitantes que, de incumplir con este punto, será motivo de descalificación, sin responsabilidad para la Convocante.</w:t>
      </w:r>
    </w:p>
    <w:p w14:paraId="4A638C7F"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6811CD42"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En caso de que el bien o servicio ofertado, requiera de algún tipo de autorización de autoridad competente, para su comercialización o prestación, deberá acompañar dichas acreditaciones; o en su caso, manifestar bajo protesta de decir verdad, que no se requieren.</w:t>
      </w:r>
    </w:p>
    <w:p w14:paraId="0DFC571D"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28CF2AD9" w14:textId="77777777" w:rsidR="007850DC" w:rsidRPr="00C84D2B" w:rsidRDefault="007850DC" w:rsidP="007850DC">
      <w:pPr>
        <w:numPr>
          <w:ilvl w:val="1"/>
          <w:numId w:val="3"/>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Documentación Adicional.</w:t>
      </w:r>
    </w:p>
    <w:p w14:paraId="2EAB9D13" w14:textId="77777777" w:rsidR="007850DC" w:rsidRPr="00C84D2B" w:rsidRDefault="007850DC" w:rsidP="007850DC">
      <w:pPr>
        <w:spacing w:after="0" w:line="240" w:lineRule="auto"/>
        <w:contextualSpacing/>
        <w:jc w:val="both"/>
        <w:rPr>
          <w:rFonts w:ascii="Arial" w:eastAsia="Times New Roman" w:hAnsi="Arial" w:cs="Arial"/>
          <w:b/>
          <w:sz w:val="20"/>
          <w:szCs w:val="20"/>
          <w:lang w:val="es-ES" w:eastAsia="es-ES"/>
        </w:rPr>
      </w:pPr>
    </w:p>
    <w:p w14:paraId="08B5BE5E"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Todos los licitantes deberán acompañar a su propuesta técnica (</w:t>
      </w:r>
      <w:r w:rsidRPr="00C84D2B">
        <w:rPr>
          <w:rFonts w:ascii="Arial" w:eastAsia="Times New Roman" w:hAnsi="Arial" w:cs="Arial"/>
          <w:b/>
          <w:sz w:val="20"/>
          <w:szCs w:val="20"/>
          <w:lang w:val="es-ES" w:eastAsia="es-ES"/>
        </w:rPr>
        <w:t>ANEXO 1</w:t>
      </w:r>
      <w:r w:rsidRPr="00C84D2B">
        <w:rPr>
          <w:rFonts w:ascii="Arial" w:eastAsia="Times New Roman" w:hAnsi="Arial" w:cs="Arial"/>
          <w:sz w:val="20"/>
          <w:szCs w:val="20"/>
          <w:lang w:val="es-ES" w:eastAsia="es-ES"/>
        </w:rPr>
        <w:t>) la siguiente documentación sin tachaduras ni enmendaduras, en idioma español, firmadas y/o rubricadas, según corresponda, todas y cada una de las hojas que integren los documentos requeridos conforme a la presente convocatoria, y en caso de que se presenten documentos en idioma diferente al español, deberá acompañar la traducción correspondiente:</w:t>
      </w:r>
    </w:p>
    <w:p w14:paraId="3F54D52B"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3482B53A"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b/>
          <w:sz w:val="20"/>
          <w:szCs w:val="20"/>
          <w:u w:val="single"/>
          <w:lang w:val="es-ES" w:eastAsia="es-ES"/>
        </w:rPr>
        <w:t>Anexo 2</w:t>
      </w:r>
      <w:r w:rsidRPr="00C84D2B">
        <w:rPr>
          <w:rFonts w:ascii="Arial" w:eastAsia="Times New Roman" w:hAnsi="Arial" w:cs="Arial"/>
          <w:sz w:val="20"/>
          <w:szCs w:val="20"/>
          <w:lang w:val="es-ES" w:eastAsia="es-ES"/>
        </w:rPr>
        <w:t xml:space="preserve"> Interés en participar y datos de contacto.</w:t>
      </w:r>
    </w:p>
    <w:p w14:paraId="156F4D69"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b/>
          <w:sz w:val="20"/>
          <w:szCs w:val="20"/>
          <w:u w:val="single"/>
          <w:lang w:val="es-ES" w:eastAsia="es-ES"/>
        </w:rPr>
        <w:t>Anexo 3</w:t>
      </w:r>
      <w:r w:rsidRPr="00C84D2B">
        <w:rPr>
          <w:rFonts w:ascii="Arial" w:eastAsia="Times New Roman" w:hAnsi="Arial" w:cs="Arial"/>
          <w:sz w:val="20"/>
          <w:szCs w:val="20"/>
          <w:lang w:val="es-ES" w:eastAsia="es-ES"/>
        </w:rPr>
        <w:t xml:space="preserve"> Declaraciones bajo protesta de decir verdad.</w:t>
      </w:r>
    </w:p>
    <w:p w14:paraId="69F978BA"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b/>
          <w:sz w:val="20"/>
          <w:szCs w:val="20"/>
          <w:u w:val="single"/>
          <w:lang w:val="es-ES" w:eastAsia="es-ES"/>
        </w:rPr>
        <w:t>Anexo 3.1</w:t>
      </w:r>
      <w:r w:rsidRPr="00C84D2B">
        <w:rPr>
          <w:rFonts w:ascii="Arial" w:eastAsia="Times New Roman" w:hAnsi="Arial" w:cs="Arial"/>
          <w:sz w:val="20"/>
          <w:szCs w:val="20"/>
          <w:lang w:val="es-ES" w:eastAsia="es-ES"/>
        </w:rPr>
        <w:t xml:space="preserve"> Declaraciones para persona física.</w:t>
      </w:r>
    </w:p>
    <w:p w14:paraId="229971A1"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b/>
          <w:sz w:val="20"/>
          <w:szCs w:val="20"/>
          <w:u w:val="single"/>
          <w:lang w:val="es-ES" w:eastAsia="es-ES"/>
        </w:rPr>
        <w:t>Anexo 3.2</w:t>
      </w:r>
      <w:r w:rsidRPr="00C84D2B">
        <w:rPr>
          <w:rFonts w:ascii="Arial" w:eastAsia="Times New Roman" w:hAnsi="Arial" w:cs="Arial"/>
          <w:sz w:val="20"/>
          <w:szCs w:val="20"/>
          <w:lang w:val="es-ES" w:eastAsia="es-ES"/>
        </w:rPr>
        <w:t xml:space="preserve"> Declaraciones para persona moral.</w:t>
      </w:r>
    </w:p>
    <w:p w14:paraId="73A90334"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b/>
          <w:sz w:val="20"/>
          <w:szCs w:val="20"/>
          <w:u w:val="single"/>
          <w:lang w:val="es-ES" w:eastAsia="es-ES"/>
        </w:rPr>
        <w:t xml:space="preserve">Anexo 3.3 </w:t>
      </w:r>
      <w:r w:rsidRPr="00C84D2B">
        <w:rPr>
          <w:rFonts w:ascii="Arial" w:eastAsia="Times New Roman" w:hAnsi="Arial" w:cs="Arial"/>
          <w:sz w:val="20"/>
          <w:szCs w:val="20"/>
          <w:lang w:val="es-ES" w:eastAsia="es-ES"/>
        </w:rPr>
        <w:t>Declaración escrita en la que hagan constar su aceptación (o negativa) para que les sea retenido el cinco al millar del monto total del contrato adjudicado, antes de I.V.A. para ser aportado al Fondo Impulso Jalisco.</w:t>
      </w:r>
    </w:p>
    <w:p w14:paraId="35ECDA4D"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5A7F91EA"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b/>
          <w:sz w:val="20"/>
          <w:szCs w:val="20"/>
          <w:u w:val="single"/>
          <w:lang w:val="es-ES" w:eastAsia="es-ES"/>
        </w:rPr>
        <w:t xml:space="preserve">Anexo 6 </w:t>
      </w:r>
      <w:r w:rsidRPr="00C84D2B">
        <w:rPr>
          <w:rFonts w:ascii="Arial" w:eastAsia="Times New Roman" w:hAnsi="Arial" w:cs="Arial"/>
          <w:sz w:val="20"/>
          <w:szCs w:val="20"/>
          <w:lang w:val="es-ES" w:eastAsia="es-ES"/>
        </w:rPr>
        <w:t>Acreditación de la personalidad jurídica del proveedor. Los participantes deberán acreditar su personalidad jurídica y existencia legal acompañando al Anexo 6 con copia simple de la siguiente documentación:</w:t>
      </w:r>
    </w:p>
    <w:p w14:paraId="6B0DA4F5"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057E3AE0" w14:textId="77777777" w:rsidR="007850DC" w:rsidRPr="00C84D2B" w:rsidRDefault="007850DC" w:rsidP="007850DC">
      <w:pPr>
        <w:numPr>
          <w:ilvl w:val="0"/>
          <w:numId w:val="7"/>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Acta constitutiva y modificaciones, certificadas ante Notario Público (tratándose de personas jurídicas); acta de nacimiento (tratándose de personas físicas).</w:t>
      </w:r>
    </w:p>
    <w:p w14:paraId="56A55E31" w14:textId="77777777" w:rsidR="007850DC" w:rsidRPr="00C84D2B" w:rsidRDefault="007850DC" w:rsidP="007850DC">
      <w:pPr>
        <w:numPr>
          <w:ilvl w:val="0"/>
          <w:numId w:val="7"/>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En caso de que así lo desee el licitante, la documentación correspondiente a las modificaciones del Acta Constitutiva, tratándose de personas jurídicas, podrán presentar además del Acta Constitutiva, el instrumento notarial en el que consten la totalidad de las modificaciones corporativas (compulsa).</w:t>
      </w:r>
    </w:p>
    <w:p w14:paraId="211B6E32" w14:textId="77777777" w:rsidR="007850DC" w:rsidRPr="00C84D2B" w:rsidRDefault="007850DC" w:rsidP="007850DC">
      <w:pPr>
        <w:numPr>
          <w:ilvl w:val="0"/>
          <w:numId w:val="7"/>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Poder general o especial para actos de administración o de dominio del representante legal, certificado ante Notario Público.</w:t>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r>
    </w:p>
    <w:p w14:paraId="345F3953" w14:textId="77777777" w:rsidR="007850DC" w:rsidRPr="00C84D2B" w:rsidRDefault="007850DC" w:rsidP="007850DC">
      <w:pPr>
        <w:numPr>
          <w:ilvl w:val="0"/>
          <w:numId w:val="7"/>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Identificación vigente con fotografía del interesado (tratándose de personas físicas), o del representante legal (tratándose de personas jurídicas). Sólo se aceptará credencial para votar expedida por el Instituto Nacional Electoral (INE), pasaporte o cédula profesional o cartilla del servicio militar nacional. </w:t>
      </w:r>
    </w:p>
    <w:p w14:paraId="4426F1BB" w14:textId="77777777" w:rsidR="007850DC" w:rsidRPr="00C84D2B" w:rsidRDefault="007850DC" w:rsidP="007850DC">
      <w:pPr>
        <w:numPr>
          <w:ilvl w:val="0"/>
          <w:numId w:val="7"/>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Comprobante de domicilio, con vigencia no mayor a tres meses.</w:t>
      </w:r>
      <w:r w:rsidRPr="00C84D2B">
        <w:rPr>
          <w:rFonts w:ascii="Arial" w:eastAsia="Times New Roman" w:hAnsi="Arial" w:cs="Arial"/>
          <w:sz w:val="20"/>
          <w:szCs w:val="20"/>
          <w:lang w:val="es-ES" w:eastAsia="es-ES"/>
        </w:rPr>
        <w:tab/>
      </w:r>
      <w:r w:rsidRPr="00C84D2B">
        <w:rPr>
          <w:rFonts w:ascii="Arial" w:eastAsia="Times New Roman" w:hAnsi="Arial" w:cs="Arial"/>
          <w:sz w:val="20"/>
          <w:szCs w:val="20"/>
          <w:lang w:val="es-ES" w:eastAsia="es-ES"/>
        </w:rPr>
        <w:tab/>
      </w:r>
    </w:p>
    <w:p w14:paraId="25145ED7" w14:textId="77777777" w:rsidR="007850DC" w:rsidRPr="00C84D2B" w:rsidRDefault="007850DC" w:rsidP="007850DC">
      <w:pPr>
        <w:numPr>
          <w:ilvl w:val="0"/>
          <w:numId w:val="7"/>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Cédula de identificación fiscal, con vigencia no mayor a tres meses.</w:t>
      </w:r>
    </w:p>
    <w:p w14:paraId="198711A9" w14:textId="77777777" w:rsidR="007850DC" w:rsidRPr="00C84D2B" w:rsidRDefault="007850DC" w:rsidP="007850DC">
      <w:pPr>
        <w:numPr>
          <w:ilvl w:val="0"/>
          <w:numId w:val="7"/>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Copia simple de su boleta de inscripción como Proveedor o carta compromiso de realizar su inscripción al padrón de proveedores de la convocante, en un término no menor a tres días hábiles, posteriores a la emisión de fallo, únicamente para el licitante que resulte adjudicado.</w:t>
      </w:r>
    </w:p>
    <w:p w14:paraId="6DBD32AB" w14:textId="77777777" w:rsidR="007850DC" w:rsidRPr="00C84D2B" w:rsidRDefault="007850DC" w:rsidP="007850DC">
      <w:pPr>
        <w:numPr>
          <w:ilvl w:val="0"/>
          <w:numId w:val="7"/>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En todo caso el </w:t>
      </w:r>
      <w:r w:rsidRPr="00C84D2B">
        <w:rPr>
          <w:rFonts w:ascii="Arial" w:eastAsia="Times New Roman" w:hAnsi="Arial" w:cs="Arial"/>
          <w:sz w:val="20"/>
          <w:szCs w:val="20"/>
          <w:u w:val="single"/>
          <w:lang w:val="es-ES" w:eastAsia="es-ES"/>
        </w:rPr>
        <w:t>objeto social</w:t>
      </w:r>
      <w:r w:rsidRPr="00C84D2B">
        <w:rPr>
          <w:rFonts w:ascii="Arial" w:eastAsia="Times New Roman" w:hAnsi="Arial" w:cs="Arial"/>
          <w:sz w:val="20"/>
          <w:szCs w:val="20"/>
          <w:lang w:val="es-ES" w:eastAsia="es-ES"/>
        </w:rPr>
        <w:t xml:space="preserve"> de la empresa o giro de la actividad del proveedor, deberá ser congruente con el objeto de esta licitación, o justificar que se encuentra en el supuesto que refiere el artículo 73, fracción V, de la Ley de Compras Gubernamentales, Enajenaciones y Contratación de Servicios del Estado de Jalisco y sus Municipios. </w:t>
      </w:r>
    </w:p>
    <w:p w14:paraId="0E4DC5C2" w14:textId="77777777" w:rsidR="007850DC" w:rsidRPr="00C84D2B" w:rsidRDefault="007850DC" w:rsidP="007850DC">
      <w:pPr>
        <w:numPr>
          <w:ilvl w:val="0"/>
          <w:numId w:val="7"/>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Presentar constancia de opinión de cumplimiento de obligaciones fiscales en materia de seguridad social. (IMSS)</w:t>
      </w:r>
    </w:p>
    <w:p w14:paraId="58A84BDD" w14:textId="77777777" w:rsidR="007850DC" w:rsidRPr="00C84D2B" w:rsidRDefault="007850DC" w:rsidP="007850DC">
      <w:pPr>
        <w:numPr>
          <w:ilvl w:val="0"/>
          <w:numId w:val="7"/>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Presentar constancia de opinión de cumplimiento de obligaciones fiscales. (SAT).</w:t>
      </w:r>
    </w:p>
    <w:p w14:paraId="4B733374"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1D89BEA3" w14:textId="77777777" w:rsidR="007850DC" w:rsidRPr="00C84D2B" w:rsidRDefault="007850DC" w:rsidP="007850DC">
      <w:p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sz w:val="20"/>
          <w:szCs w:val="20"/>
          <w:lang w:val="es-ES" w:eastAsia="es-ES"/>
        </w:rPr>
        <w:t xml:space="preserve">Cuando el proveedor se encuentre registrado en el padrón de proveedores de la Convocante, podrá optar por omitir presentar las copias las que se refieren los numerales 1, 2 y 3, salvo que dichos instrumentos jurídicos hubieran sufrido actualizaciones, en cuyo caso deberán presentar las copias correspondientes. </w:t>
      </w:r>
      <w:r w:rsidRPr="00C84D2B">
        <w:rPr>
          <w:rFonts w:ascii="Arial" w:eastAsia="Times New Roman" w:hAnsi="Arial" w:cs="Arial"/>
          <w:b/>
          <w:bCs/>
          <w:sz w:val="20"/>
          <w:szCs w:val="20"/>
          <w:lang w:val="es-ES" w:eastAsia="es-ES"/>
        </w:rPr>
        <w:t>En todo caso la información referida en este párrafo deberá incluirse de manera digital en una memoria USB</w:t>
      </w:r>
    </w:p>
    <w:p w14:paraId="4863305B" w14:textId="77777777" w:rsidR="007850DC" w:rsidRPr="00C84D2B" w:rsidRDefault="007850DC" w:rsidP="007850DC">
      <w:pPr>
        <w:spacing w:after="0" w:line="240" w:lineRule="auto"/>
        <w:contextualSpacing/>
        <w:jc w:val="both"/>
        <w:rPr>
          <w:rFonts w:ascii="Arial" w:eastAsia="Times New Roman" w:hAnsi="Arial" w:cs="Arial"/>
          <w:b/>
          <w:sz w:val="20"/>
          <w:szCs w:val="20"/>
          <w:lang w:val="es-ES" w:eastAsia="es-ES"/>
        </w:rPr>
      </w:pPr>
    </w:p>
    <w:p w14:paraId="2042F54B" w14:textId="77777777" w:rsidR="007850DC" w:rsidRPr="00C84D2B" w:rsidRDefault="007850DC" w:rsidP="007850DC">
      <w:pPr>
        <w:numPr>
          <w:ilvl w:val="1"/>
          <w:numId w:val="3"/>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Acto de presentación y apertura de propuesta.</w:t>
      </w:r>
    </w:p>
    <w:p w14:paraId="43C8F6BE" w14:textId="77777777" w:rsidR="007850DC" w:rsidRPr="00C84D2B" w:rsidRDefault="007850DC" w:rsidP="007850DC">
      <w:pPr>
        <w:spacing w:after="0" w:line="240" w:lineRule="auto"/>
        <w:ind w:left="360"/>
        <w:contextualSpacing/>
        <w:jc w:val="both"/>
        <w:rPr>
          <w:rFonts w:ascii="Arial" w:eastAsia="Times New Roman" w:hAnsi="Arial" w:cs="Arial"/>
          <w:b/>
          <w:sz w:val="20"/>
          <w:szCs w:val="20"/>
          <w:lang w:val="es-ES" w:eastAsia="es-ES"/>
        </w:rPr>
      </w:pPr>
    </w:p>
    <w:p w14:paraId="0FAEAF38"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De entre los licitantes que asistan al acto, éstos elegirán a cuando menos uno, que en forma conjunta con el personal de la Convocante, rubricarán las proposiciones y documentos presentados en los sobres (propuesta económica y técnica), de conformidad con el artículo 65, numeral 2, fracción II, de la Ley de Compras Gubernamentales, Enajenaciones y Contratación de Servicios del Estado de Jalisco y sus Municipios.</w:t>
      </w:r>
    </w:p>
    <w:p w14:paraId="3B84A2CE" w14:textId="77777777" w:rsidR="007850DC" w:rsidRPr="00C84D2B" w:rsidRDefault="007850DC" w:rsidP="007850DC">
      <w:pPr>
        <w:spacing w:after="0" w:line="240" w:lineRule="auto"/>
        <w:jc w:val="both"/>
        <w:rPr>
          <w:rFonts w:ascii="Arial" w:eastAsia="Times New Roman" w:hAnsi="Arial" w:cs="Arial"/>
          <w:b/>
          <w:bCs/>
          <w:sz w:val="20"/>
          <w:szCs w:val="20"/>
          <w:lang w:val="es-ES" w:eastAsia="es-ES"/>
        </w:rPr>
      </w:pPr>
    </w:p>
    <w:p w14:paraId="6A6679CC"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CRITERIOS DE EVALUACIÓN Y ADJUDICACIÓN</w:t>
      </w:r>
    </w:p>
    <w:p w14:paraId="785B7374"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67691C01"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Para el fallo, se emitirá un dictamen que valide la adjudicación, el cual contendrá los elementos técnicos y económicos y deberá contarse con un mínimo de dos propuestas susceptibles de analizarse técnicamente.</w:t>
      </w:r>
    </w:p>
    <w:p w14:paraId="0EA13A4E"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eastAsia="es-ES"/>
        </w:rPr>
      </w:pPr>
      <w:r w:rsidRPr="00C84D2B">
        <w:rPr>
          <w:rFonts w:ascii="Arial" w:eastAsia="Times New Roman" w:hAnsi="Arial" w:cs="Arial"/>
          <w:sz w:val="20"/>
          <w:szCs w:val="20"/>
          <w:lang w:eastAsia="es-ES"/>
        </w:rPr>
        <w:t xml:space="preserve">La totalidad de lo requerido será adjudicado a un solo proveedor. </w:t>
      </w:r>
      <w:r w:rsidRPr="00C84D2B">
        <w:rPr>
          <w:rFonts w:ascii="Arial" w:eastAsia="Times New Roman" w:hAnsi="Arial" w:cs="Arial"/>
          <w:sz w:val="20"/>
          <w:szCs w:val="20"/>
          <w:lang w:val="es-ES" w:eastAsia="es-ES"/>
        </w:rPr>
        <w:t>La evaluación y adjudicación de la Licitación, se realizará de conformidad con el mecanismo de costo beneficio, el cual se adjudicará a quien cumpla con los requisitos de la convocatoria y oferte el precio más bajo.</w:t>
      </w:r>
    </w:p>
    <w:p w14:paraId="5A46701E"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eastAsia="es-ES"/>
        </w:rPr>
      </w:pPr>
    </w:p>
    <w:p w14:paraId="5B480810"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Para evaluar aspectos técnicos y económicos de las ofertas objeto de esta Licitación, se considerará:</w:t>
      </w:r>
    </w:p>
    <w:p w14:paraId="756A2D7E" w14:textId="77777777" w:rsidR="007850DC" w:rsidRPr="00C84D2B" w:rsidRDefault="007850DC" w:rsidP="007850DC">
      <w:pPr>
        <w:spacing w:after="0" w:line="240" w:lineRule="auto"/>
        <w:ind w:left="360"/>
        <w:jc w:val="both"/>
        <w:rPr>
          <w:rFonts w:ascii="Arial" w:eastAsia="Times New Roman" w:hAnsi="Arial" w:cs="Arial"/>
          <w:sz w:val="20"/>
          <w:szCs w:val="20"/>
          <w:lang w:val="es-ES" w:eastAsia="es-ES"/>
        </w:rPr>
      </w:pPr>
    </w:p>
    <w:p w14:paraId="05603942" w14:textId="77777777" w:rsidR="007850DC" w:rsidRPr="00C84D2B" w:rsidRDefault="007850DC" w:rsidP="007850DC">
      <w:pPr>
        <w:pStyle w:val="Prrafodelista"/>
        <w:numPr>
          <w:ilvl w:val="0"/>
          <w:numId w:val="8"/>
        </w:numPr>
        <w:jc w:val="both"/>
        <w:rPr>
          <w:rFonts w:eastAsia="Times New Roman"/>
          <w:sz w:val="20"/>
          <w:szCs w:val="20"/>
          <w:lang w:val="es-ES" w:eastAsia="es-ES"/>
        </w:rPr>
      </w:pPr>
      <w:r w:rsidRPr="00C84D2B">
        <w:rPr>
          <w:rFonts w:eastAsia="Times New Roman"/>
          <w:sz w:val="20"/>
          <w:szCs w:val="20"/>
          <w:lang w:val="es-ES" w:eastAsia="es-ES"/>
        </w:rPr>
        <w:t>Apego a las especificaciones requeridas en estas bases.</w:t>
      </w:r>
    </w:p>
    <w:p w14:paraId="57813D77" w14:textId="77777777" w:rsidR="007850DC" w:rsidRPr="00C84D2B" w:rsidRDefault="007850DC" w:rsidP="007850DC">
      <w:pPr>
        <w:pStyle w:val="Prrafodelista"/>
        <w:numPr>
          <w:ilvl w:val="0"/>
          <w:numId w:val="8"/>
        </w:numPr>
        <w:jc w:val="both"/>
        <w:rPr>
          <w:rFonts w:eastAsia="Times New Roman"/>
          <w:sz w:val="20"/>
          <w:szCs w:val="20"/>
          <w:lang w:val="es-ES" w:eastAsia="es-ES"/>
        </w:rPr>
      </w:pPr>
      <w:r w:rsidRPr="00C84D2B">
        <w:rPr>
          <w:rFonts w:eastAsia="Times New Roman"/>
          <w:sz w:val="20"/>
          <w:szCs w:val="20"/>
          <w:lang w:val="es-ES" w:eastAsia="es-ES"/>
        </w:rPr>
        <w:t>Cumplimiento de la presentación de todos los documentos y requisitos contenidos en las bases.</w:t>
      </w:r>
    </w:p>
    <w:p w14:paraId="141FE9AE" w14:textId="77777777" w:rsidR="007850DC" w:rsidRPr="00C84D2B" w:rsidRDefault="007850DC" w:rsidP="007850DC">
      <w:pPr>
        <w:pStyle w:val="Prrafodelista"/>
        <w:numPr>
          <w:ilvl w:val="0"/>
          <w:numId w:val="8"/>
        </w:numPr>
        <w:jc w:val="both"/>
        <w:rPr>
          <w:rFonts w:eastAsia="Times New Roman"/>
          <w:sz w:val="20"/>
          <w:szCs w:val="20"/>
          <w:lang w:val="es-ES" w:eastAsia="es-ES"/>
        </w:rPr>
      </w:pPr>
      <w:r w:rsidRPr="00C84D2B">
        <w:rPr>
          <w:rFonts w:eastAsia="Times New Roman"/>
          <w:sz w:val="20"/>
          <w:szCs w:val="20"/>
          <w:lang w:val="es-ES" w:eastAsia="es-ES"/>
        </w:rPr>
        <w:t>El precio más conveniente.</w:t>
      </w:r>
    </w:p>
    <w:p w14:paraId="27547DD2" w14:textId="77777777" w:rsidR="007850DC" w:rsidRPr="00C84D2B" w:rsidRDefault="007850DC" w:rsidP="007850DC">
      <w:pPr>
        <w:pStyle w:val="Prrafodelista"/>
        <w:numPr>
          <w:ilvl w:val="0"/>
          <w:numId w:val="8"/>
        </w:numPr>
        <w:jc w:val="both"/>
        <w:rPr>
          <w:rFonts w:eastAsia="Times New Roman"/>
          <w:sz w:val="20"/>
          <w:szCs w:val="20"/>
          <w:lang w:val="es-ES" w:eastAsia="es-ES"/>
        </w:rPr>
      </w:pPr>
      <w:r w:rsidRPr="00C84D2B">
        <w:rPr>
          <w:rFonts w:eastAsia="Times New Roman"/>
          <w:sz w:val="20"/>
          <w:szCs w:val="20"/>
          <w:lang w:val="es-ES" w:eastAsia="es-ES"/>
        </w:rPr>
        <w:t>En caso de empate entre uno o varios licitantes en una misma o más partidas, se adjudicará el contrato de conformidad con lo establecido en el artículo 68 de la Ley de Compras Gubernamentales, Enajenaciones y Contratación de Servicios del Estado de Jalisco y sus Municipios.</w:t>
      </w:r>
    </w:p>
    <w:p w14:paraId="6F6BB14F" w14:textId="77777777" w:rsidR="007850DC" w:rsidRPr="00C84D2B" w:rsidRDefault="007850DC" w:rsidP="007850DC">
      <w:pPr>
        <w:pStyle w:val="Prrafodelista"/>
        <w:numPr>
          <w:ilvl w:val="0"/>
          <w:numId w:val="8"/>
        </w:numPr>
        <w:jc w:val="both"/>
        <w:rPr>
          <w:rFonts w:eastAsia="Times New Roman"/>
          <w:sz w:val="20"/>
          <w:szCs w:val="20"/>
          <w:lang w:val="es-ES" w:eastAsia="es-ES"/>
        </w:rPr>
      </w:pPr>
      <w:r w:rsidRPr="00C84D2B">
        <w:rPr>
          <w:rFonts w:eastAsia="Times New Roman"/>
          <w:sz w:val="20"/>
          <w:szCs w:val="20"/>
          <w:lang w:val="es-ES" w:eastAsia="es-ES"/>
        </w:rPr>
        <w:t>Si existen dos o más proposiciones que en cuanto a precio tengan una diferencia entre sí que no sea superior al dos por ciento, el contrato se adjudicará de conformidad con lo establecido en el numeral 2 del artículo 49 de la Ley de Compras Gubernamentales, Enajenaciones y Contratación de Servicios del Estado de Jalisco y sus Municipios.</w:t>
      </w:r>
    </w:p>
    <w:p w14:paraId="117E239B"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2F28A72F" w14:textId="77777777" w:rsidR="007850DC" w:rsidRPr="00C84D2B" w:rsidRDefault="007850DC" w:rsidP="007850DC">
      <w:pPr>
        <w:autoSpaceDE w:val="0"/>
        <w:autoSpaceDN w:val="0"/>
        <w:adjustRightInd w:val="0"/>
        <w:spacing w:after="0" w:line="240" w:lineRule="auto"/>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9.1 PERSONAS QUE PODRÁN PARTICIPAR:</w:t>
      </w:r>
    </w:p>
    <w:p w14:paraId="45A2808E" w14:textId="77777777" w:rsidR="007850DC" w:rsidRPr="00C84D2B" w:rsidRDefault="007850DC" w:rsidP="007850DC">
      <w:pPr>
        <w:shd w:val="clear" w:color="auto" w:fill="FFFFFF"/>
        <w:autoSpaceDE w:val="0"/>
        <w:autoSpaceDN w:val="0"/>
        <w:adjustRightInd w:val="0"/>
        <w:spacing w:after="0" w:line="240" w:lineRule="auto"/>
        <w:rPr>
          <w:rFonts w:ascii="Arial" w:eastAsia="Times New Roman" w:hAnsi="Arial" w:cs="Arial"/>
          <w:b/>
          <w:sz w:val="20"/>
          <w:szCs w:val="20"/>
          <w:lang w:val="es-ES" w:eastAsia="es-ES"/>
        </w:rPr>
      </w:pPr>
    </w:p>
    <w:p w14:paraId="062A9032" w14:textId="3973578E" w:rsidR="007850DC" w:rsidRPr="00C84D2B" w:rsidRDefault="007850DC" w:rsidP="007850DC">
      <w:pPr>
        <w:shd w:val="clear" w:color="auto" w:fill="FFFFFF"/>
        <w:autoSpaceDE w:val="0"/>
        <w:autoSpaceDN w:val="0"/>
        <w:adjustRightInd w:val="0"/>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Podrán participar en el presente procedimiento de licitación, las personas físicas y jurídicas que cuenten con capacidad de respuesta inmediata, con recursos técnicos, financieros y demás que sean necesarios y que se encuentren debidamente registrados en el padrón de Proveedores del </w:t>
      </w:r>
      <w:r w:rsidR="00CB13B0" w:rsidRPr="00C84D2B">
        <w:rPr>
          <w:rFonts w:ascii="Arial" w:eastAsia="Times New Roman" w:hAnsi="Arial" w:cs="Arial"/>
          <w:sz w:val="20"/>
          <w:szCs w:val="20"/>
          <w:lang w:val="es-ES" w:eastAsia="es-ES"/>
        </w:rPr>
        <w:t>Gobierno Municipal</w:t>
      </w:r>
      <w:r w:rsidRPr="00C84D2B">
        <w:rPr>
          <w:rFonts w:ascii="Arial" w:eastAsia="Times New Roman" w:hAnsi="Arial" w:cs="Arial"/>
          <w:sz w:val="20"/>
          <w:szCs w:val="20"/>
          <w:lang w:val="es-ES" w:eastAsia="es-ES"/>
        </w:rPr>
        <w:t xml:space="preserve"> o, en su caso, se deberá presentar Carta compromiso de realizar su inscripción al padrón de proveedores de la convocante, en un término no menor a tres días hábiles, posteriores a la emisión de fallo, únicamente para el licitante que resulte adjudicado, tal y como se señala en el punto 8.4 numeral 8 </w:t>
      </w:r>
      <w:r w:rsidRPr="00C84D2B">
        <w:rPr>
          <w:rFonts w:ascii="Arial" w:eastAsia="Times New Roman" w:hAnsi="Arial" w:cs="Arial"/>
          <w:b/>
          <w:sz w:val="20"/>
          <w:szCs w:val="20"/>
          <w:lang w:val="es-ES" w:eastAsia="es-ES"/>
        </w:rPr>
        <w:t>Documentación Adicional,</w:t>
      </w:r>
      <w:r w:rsidRPr="00C84D2B">
        <w:rPr>
          <w:rFonts w:ascii="Arial" w:eastAsia="Times New Roman" w:hAnsi="Arial" w:cs="Arial"/>
          <w:sz w:val="20"/>
          <w:szCs w:val="20"/>
          <w:lang w:val="es-ES" w:eastAsia="es-ES"/>
        </w:rPr>
        <w:t xml:space="preserve"> de estas bases.</w:t>
      </w:r>
    </w:p>
    <w:p w14:paraId="29EA8204" w14:textId="77777777" w:rsidR="007850DC" w:rsidRPr="00C84D2B" w:rsidRDefault="007850DC" w:rsidP="007850DC">
      <w:pPr>
        <w:shd w:val="clear" w:color="auto" w:fill="FFFFFF"/>
        <w:autoSpaceDE w:val="0"/>
        <w:autoSpaceDN w:val="0"/>
        <w:adjustRightInd w:val="0"/>
        <w:spacing w:after="0" w:line="240" w:lineRule="auto"/>
        <w:jc w:val="both"/>
        <w:rPr>
          <w:rFonts w:ascii="Arial" w:eastAsia="Times New Roman" w:hAnsi="Arial" w:cs="Arial"/>
          <w:sz w:val="20"/>
          <w:szCs w:val="20"/>
          <w:lang w:val="es-ES" w:eastAsia="es-ES"/>
        </w:rPr>
      </w:pPr>
    </w:p>
    <w:p w14:paraId="248AA19B" w14:textId="77777777" w:rsidR="007850DC" w:rsidRPr="00C84D2B" w:rsidRDefault="007850DC" w:rsidP="007850DC">
      <w:pPr>
        <w:shd w:val="clear" w:color="auto" w:fill="FFFFFF"/>
        <w:autoSpaceDE w:val="0"/>
        <w:autoSpaceDN w:val="0"/>
        <w:adjustRightInd w:val="0"/>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No podrán participar en la presente licitación, aquellas empresas o personas físicas con actividad empresarial, que se encuentren en la presunción de llevar a cabo operaciones inexistentes, en términos el artículo 69-B del Código Fiscal de la Federación.</w:t>
      </w:r>
    </w:p>
    <w:p w14:paraId="75667C17" w14:textId="77777777" w:rsidR="007850DC" w:rsidRPr="00C84D2B" w:rsidRDefault="007850DC" w:rsidP="007850DC">
      <w:pPr>
        <w:shd w:val="clear" w:color="auto" w:fill="FFFFFF"/>
        <w:autoSpaceDE w:val="0"/>
        <w:autoSpaceDN w:val="0"/>
        <w:adjustRightInd w:val="0"/>
        <w:spacing w:after="0" w:line="240" w:lineRule="auto"/>
        <w:jc w:val="both"/>
        <w:rPr>
          <w:rFonts w:ascii="Arial" w:eastAsia="Times New Roman" w:hAnsi="Arial" w:cs="Arial"/>
          <w:sz w:val="20"/>
          <w:szCs w:val="20"/>
          <w:lang w:val="es-ES" w:eastAsia="es-ES"/>
        </w:rPr>
      </w:pPr>
    </w:p>
    <w:p w14:paraId="77B374D0"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 xml:space="preserve">CAUSAS EXPRESAS DE DESECHAMIENTO O DESCALIFICACIÓN </w:t>
      </w:r>
    </w:p>
    <w:p w14:paraId="3A955682" w14:textId="77777777" w:rsidR="007850DC" w:rsidRPr="00C84D2B" w:rsidRDefault="007850DC" w:rsidP="007850DC">
      <w:pPr>
        <w:spacing w:after="0" w:line="240" w:lineRule="auto"/>
        <w:ind w:left="360"/>
        <w:contextualSpacing/>
        <w:jc w:val="both"/>
        <w:rPr>
          <w:rFonts w:ascii="Arial" w:eastAsia="Times New Roman" w:hAnsi="Arial" w:cs="Arial"/>
          <w:b/>
          <w:sz w:val="20"/>
          <w:szCs w:val="20"/>
          <w:lang w:val="es-ES" w:eastAsia="es-ES"/>
        </w:rPr>
      </w:pPr>
    </w:p>
    <w:p w14:paraId="0E249850" w14:textId="77777777" w:rsidR="007850DC" w:rsidRPr="00C84D2B" w:rsidRDefault="007850DC" w:rsidP="007850DC">
      <w:pPr>
        <w:numPr>
          <w:ilvl w:val="0"/>
          <w:numId w:val="6"/>
        </w:numPr>
        <w:spacing w:after="0" w:line="240" w:lineRule="auto"/>
        <w:ind w:left="851" w:hanging="425"/>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La falta de cumplimiento de cualquiera de los puntos establecidos en la presente convocatoria.</w:t>
      </w:r>
    </w:p>
    <w:p w14:paraId="2CF3FBCC" w14:textId="77777777" w:rsidR="007850DC" w:rsidRPr="00C84D2B" w:rsidRDefault="007850DC" w:rsidP="007850DC">
      <w:pPr>
        <w:numPr>
          <w:ilvl w:val="0"/>
          <w:numId w:val="6"/>
        </w:numPr>
        <w:spacing w:after="0" w:line="240" w:lineRule="auto"/>
        <w:ind w:left="851" w:hanging="425"/>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No presentar cualquiera de los documentos requeridos en las presentes bases.</w:t>
      </w:r>
    </w:p>
    <w:p w14:paraId="270F8692" w14:textId="77777777" w:rsidR="007850DC" w:rsidRPr="00C84D2B" w:rsidRDefault="007850DC" w:rsidP="007850DC">
      <w:pPr>
        <w:numPr>
          <w:ilvl w:val="0"/>
          <w:numId w:val="6"/>
        </w:numPr>
        <w:spacing w:after="0" w:line="240" w:lineRule="auto"/>
        <w:ind w:left="851" w:hanging="425"/>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No acreditar alguna de las especificaciones expresamente requeridas de los productos licitados.</w:t>
      </w:r>
    </w:p>
    <w:p w14:paraId="19AA5121" w14:textId="77777777" w:rsidR="007850DC" w:rsidRPr="00C84D2B" w:rsidRDefault="007850DC" w:rsidP="007850DC">
      <w:pPr>
        <w:numPr>
          <w:ilvl w:val="0"/>
          <w:numId w:val="6"/>
        </w:numPr>
        <w:spacing w:after="0" w:line="240" w:lineRule="auto"/>
        <w:ind w:left="851" w:hanging="425"/>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Incurrir en falsedad de declaraciones ante la Convocante, respecto de los Anexos firmados bajo protesta de decir verdad, así como en todos los documentos solicitados en las bases de esta Licitación.</w:t>
      </w:r>
    </w:p>
    <w:p w14:paraId="35F71A68" w14:textId="77777777" w:rsidR="007850DC" w:rsidRPr="00C84D2B" w:rsidRDefault="007850DC" w:rsidP="007850DC">
      <w:pPr>
        <w:numPr>
          <w:ilvl w:val="0"/>
          <w:numId w:val="6"/>
        </w:numPr>
        <w:spacing w:after="0" w:line="240" w:lineRule="auto"/>
        <w:ind w:left="851" w:hanging="425"/>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Ofrecer un tiempo de entrega mayor al especificado en las bases.</w:t>
      </w:r>
    </w:p>
    <w:p w14:paraId="63BCE331" w14:textId="77777777" w:rsidR="007850DC" w:rsidRPr="00C84D2B" w:rsidRDefault="007850DC" w:rsidP="007850DC">
      <w:pPr>
        <w:numPr>
          <w:ilvl w:val="0"/>
          <w:numId w:val="6"/>
        </w:numPr>
        <w:spacing w:after="0" w:line="240" w:lineRule="auto"/>
        <w:ind w:left="851" w:hanging="425"/>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Cuando no estén firmadas las propuestas por las personas legalmente facultadas para ello.</w:t>
      </w:r>
    </w:p>
    <w:p w14:paraId="6064BFB7" w14:textId="77777777" w:rsidR="007850DC" w:rsidRPr="00C84D2B" w:rsidRDefault="007850DC" w:rsidP="007850DC">
      <w:pPr>
        <w:numPr>
          <w:ilvl w:val="0"/>
          <w:numId w:val="6"/>
        </w:numPr>
        <w:spacing w:after="0" w:line="240" w:lineRule="auto"/>
        <w:ind w:left="851" w:hanging="425"/>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Ofrecer varias propuestas de una misma partida.</w:t>
      </w:r>
    </w:p>
    <w:p w14:paraId="141BC56C" w14:textId="77777777" w:rsidR="007850DC" w:rsidRPr="00C84D2B" w:rsidRDefault="007850DC" w:rsidP="007850DC">
      <w:pPr>
        <w:numPr>
          <w:ilvl w:val="0"/>
          <w:numId w:val="6"/>
        </w:numPr>
        <w:spacing w:after="0" w:line="240" w:lineRule="auto"/>
        <w:ind w:left="851" w:hanging="425"/>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Cuando se compruebe que algún licitante ha acordado con otro u otros elevar el costo de los bienes y/o servicios licitados, que tenga como fin obtener una ventaja.</w:t>
      </w:r>
    </w:p>
    <w:p w14:paraId="08716FF8" w14:textId="77777777" w:rsidR="007850DC" w:rsidRPr="00C84D2B" w:rsidRDefault="007850DC" w:rsidP="007850DC">
      <w:pPr>
        <w:numPr>
          <w:ilvl w:val="0"/>
          <w:numId w:val="6"/>
        </w:numPr>
        <w:spacing w:after="0" w:line="240" w:lineRule="auto"/>
        <w:ind w:left="851" w:hanging="425"/>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Cuando la propuesta económica se presente fuera del formato establecido como Anexo 4, y/o fuera confusa.</w:t>
      </w:r>
    </w:p>
    <w:p w14:paraId="02E12542" w14:textId="77777777" w:rsidR="007850DC" w:rsidRPr="00C84D2B" w:rsidRDefault="007850DC" w:rsidP="007850DC">
      <w:pPr>
        <w:numPr>
          <w:ilvl w:val="0"/>
          <w:numId w:val="6"/>
        </w:numPr>
        <w:spacing w:after="0" w:line="240" w:lineRule="auto"/>
        <w:ind w:left="851" w:hanging="425"/>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Repercutir en la integración de la propuesta económica, la retención del cinco al millar para el Fondo Impulso Jalisco.</w:t>
      </w:r>
    </w:p>
    <w:p w14:paraId="125F163E" w14:textId="77777777" w:rsidR="007850DC" w:rsidRPr="00C84D2B" w:rsidRDefault="007850DC" w:rsidP="007850DC">
      <w:pPr>
        <w:spacing w:after="0" w:line="240" w:lineRule="auto"/>
        <w:contextualSpacing/>
        <w:jc w:val="both"/>
        <w:rPr>
          <w:rFonts w:ascii="Arial" w:eastAsia="Times New Roman" w:hAnsi="Arial" w:cs="Arial"/>
          <w:sz w:val="20"/>
          <w:szCs w:val="20"/>
          <w:lang w:val="es-ES" w:eastAsia="es-ES"/>
        </w:rPr>
      </w:pPr>
    </w:p>
    <w:p w14:paraId="64E50404" w14:textId="77777777" w:rsidR="007850DC" w:rsidRPr="00C84D2B" w:rsidRDefault="007850DC" w:rsidP="007850DC">
      <w:pPr>
        <w:spacing w:after="0" w:line="240" w:lineRule="auto"/>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La Unidad de Compras de la Convocante, resolverá el sentido de cualquier situación no prevista en la presente convocatoria y sus decisiones serán definitivas.</w:t>
      </w:r>
    </w:p>
    <w:p w14:paraId="40D806D6" w14:textId="77777777" w:rsidR="007850DC" w:rsidRPr="00C84D2B" w:rsidRDefault="007850DC" w:rsidP="007850DC">
      <w:pPr>
        <w:spacing w:after="0" w:line="240" w:lineRule="auto"/>
        <w:contextualSpacing/>
        <w:jc w:val="both"/>
        <w:rPr>
          <w:rFonts w:ascii="Arial" w:eastAsia="Times New Roman" w:hAnsi="Arial" w:cs="Arial"/>
          <w:sz w:val="20"/>
          <w:szCs w:val="20"/>
          <w:lang w:val="es-ES" w:eastAsia="es-ES"/>
        </w:rPr>
      </w:pPr>
    </w:p>
    <w:p w14:paraId="3A8B2379" w14:textId="77777777" w:rsidR="007850DC" w:rsidRPr="00C84D2B" w:rsidRDefault="007850DC" w:rsidP="007850DC">
      <w:pPr>
        <w:spacing w:after="0" w:line="240" w:lineRule="auto"/>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de desechamiento o descalificación.</w:t>
      </w:r>
    </w:p>
    <w:p w14:paraId="06DCA9BC" w14:textId="18F2B011" w:rsidR="007850DC" w:rsidRPr="00C84D2B" w:rsidRDefault="007850DC" w:rsidP="007850DC">
      <w:pPr>
        <w:spacing w:after="0" w:line="240" w:lineRule="auto"/>
        <w:contextualSpacing/>
        <w:jc w:val="both"/>
        <w:rPr>
          <w:rFonts w:ascii="Arial" w:eastAsia="Times New Roman" w:hAnsi="Arial" w:cs="Arial"/>
          <w:sz w:val="20"/>
          <w:szCs w:val="20"/>
          <w:lang w:val="es-ES" w:eastAsia="es-ES"/>
        </w:rPr>
      </w:pPr>
    </w:p>
    <w:p w14:paraId="4DA1525A" w14:textId="77777777" w:rsidR="00CB13B0" w:rsidRPr="00C84D2B" w:rsidRDefault="00CB13B0" w:rsidP="007850DC">
      <w:pPr>
        <w:spacing w:after="0" w:line="240" w:lineRule="auto"/>
        <w:contextualSpacing/>
        <w:jc w:val="both"/>
        <w:rPr>
          <w:rFonts w:ascii="Arial" w:eastAsia="Times New Roman" w:hAnsi="Arial" w:cs="Arial"/>
          <w:sz w:val="20"/>
          <w:szCs w:val="20"/>
          <w:lang w:val="es-ES" w:eastAsia="es-ES"/>
        </w:rPr>
      </w:pPr>
    </w:p>
    <w:p w14:paraId="5A683D6E"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DECLARACIÓN DE LICITACIÓN PÚBLICA O PARTIDA(S) DESIERTA(S) Y/O DE LA CANCELACIÓN.</w:t>
      </w:r>
    </w:p>
    <w:p w14:paraId="6C097E46" w14:textId="77777777" w:rsidR="007850DC" w:rsidRPr="00C84D2B" w:rsidRDefault="007850DC" w:rsidP="007850DC">
      <w:pPr>
        <w:spacing w:after="0" w:line="240" w:lineRule="auto"/>
        <w:ind w:left="360"/>
        <w:contextualSpacing/>
        <w:jc w:val="both"/>
        <w:rPr>
          <w:rFonts w:ascii="Arial" w:eastAsia="Times New Roman" w:hAnsi="Arial" w:cs="Arial"/>
          <w:b/>
          <w:sz w:val="20"/>
          <w:szCs w:val="20"/>
          <w:lang w:val="es-ES" w:eastAsia="es-ES"/>
        </w:rPr>
      </w:pPr>
    </w:p>
    <w:p w14:paraId="433E310D"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Se podrá declarar desierta la LICITACIÓN o alguna partida de forma total o parcial, en los siguientes casos:</w:t>
      </w:r>
    </w:p>
    <w:p w14:paraId="43EC8FAC"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65508C0E"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De conformidad con los artículos 71, numeral 1 y 72 numeral 1 fracción VII, de la Ley de Compras Gubernamentales, Enajenaciones y Contratación de Servicios del Estado de Jalisco y sus Municipios, se procederá a declarar desierta la LICITACIÓN o alguna partida de forma total o parcial, en los siguientes casos:</w:t>
      </w:r>
    </w:p>
    <w:p w14:paraId="5E19D55E"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201B60A6" w14:textId="77777777" w:rsidR="007850DC" w:rsidRPr="00C84D2B" w:rsidRDefault="007850DC" w:rsidP="007850DC">
      <w:pPr>
        <w:numPr>
          <w:ilvl w:val="0"/>
          <w:numId w:val="9"/>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Cuando las proposiciones presentadas no reúnan los requisitos solicitados. </w:t>
      </w:r>
    </w:p>
    <w:p w14:paraId="5557908D" w14:textId="77777777" w:rsidR="007850DC" w:rsidRPr="00C84D2B" w:rsidRDefault="007850DC" w:rsidP="007850DC">
      <w:pPr>
        <w:numPr>
          <w:ilvl w:val="0"/>
          <w:numId w:val="9"/>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Cuando la propuesta más económica que cumpla con todos los requerimientos técnicos solicitados por la Convocante, resulte superior en un 10% o inferior en un 40% respecto de la media de precios que arroje la investigación de mercado.</w:t>
      </w:r>
    </w:p>
    <w:p w14:paraId="1B515FAB" w14:textId="77777777" w:rsidR="007850DC" w:rsidRPr="00C84D2B" w:rsidRDefault="007850DC" w:rsidP="007850DC">
      <w:pPr>
        <w:numPr>
          <w:ilvl w:val="0"/>
          <w:numId w:val="9"/>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En caso de que no se presente el mínimo de propuestas susceptibles de analizarse técnicamente.</w:t>
      </w:r>
    </w:p>
    <w:p w14:paraId="1BCFF2EC"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13A70C5F"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Se podrá cancelar una licitación o determinadas partidas de ésta, cuando se extinga la necesidad de adquirir los bienes o servicios correspondientes, o cuando</w:t>
      </w:r>
      <w:r w:rsidRPr="00C84D2B">
        <w:rPr>
          <w:rFonts w:ascii="Arial" w:eastAsia="Times New Roman" w:hAnsi="Arial" w:cs="Arial"/>
          <w:b/>
          <w:sz w:val="20"/>
          <w:szCs w:val="20"/>
          <w:lang w:val="es-ES" w:eastAsia="es-ES"/>
        </w:rPr>
        <w:t xml:space="preserve"> </w:t>
      </w:r>
      <w:r w:rsidRPr="00C84D2B">
        <w:rPr>
          <w:rFonts w:ascii="Arial" w:eastAsia="Times New Roman" w:hAnsi="Arial" w:cs="Arial"/>
          <w:sz w:val="20"/>
          <w:szCs w:val="20"/>
          <w:lang w:val="es-ES" w:eastAsia="es-ES"/>
        </w:rPr>
        <w:t>se detecte que, de continuar con el procedimiento, puedan ocasionarse daños o perjuicios a la Convocante, al Área Requirente y/o terceros; en el caso específico, cuando, las propuestas ofertadas por los licitantes, rebasen la suficiencia presupuestal del ente público, correspondiente a los bienes o servicios a adquirir dentro de esta convocatoria.</w:t>
      </w:r>
    </w:p>
    <w:p w14:paraId="0A925AAD"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2BAD613C"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al Estado, o se determine, por la autoridad competente, la nulidad de los actos que dieron origen al contrato. </w:t>
      </w:r>
    </w:p>
    <w:p w14:paraId="35781217"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5A5AC748" w14:textId="77777777" w:rsidR="007850DC" w:rsidRPr="00C84D2B" w:rsidRDefault="007850DC" w:rsidP="007850DC">
      <w:pPr>
        <w:spacing w:after="0" w:line="240" w:lineRule="auto"/>
        <w:ind w:left="360"/>
        <w:contextualSpacing/>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En el último supuesto correspondiente a la resolución de los contratos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Ley de Compras Gubernamentales, Enajenaciones y Contratación de Servicios del Estado de Jalisco y sus Municipios.</w:t>
      </w:r>
    </w:p>
    <w:p w14:paraId="679C0792" w14:textId="77777777" w:rsidR="007850DC" w:rsidRPr="00C84D2B" w:rsidRDefault="007850DC" w:rsidP="007850DC">
      <w:pPr>
        <w:spacing w:after="0" w:line="240" w:lineRule="auto"/>
        <w:ind w:left="360"/>
        <w:contextualSpacing/>
        <w:jc w:val="both"/>
        <w:rPr>
          <w:rFonts w:ascii="Arial" w:eastAsia="Times New Roman" w:hAnsi="Arial" w:cs="Arial"/>
          <w:b/>
          <w:sz w:val="20"/>
          <w:szCs w:val="20"/>
          <w:lang w:val="es-ES" w:eastAsia="es-ES"/>
        </w:rPr>
      </w:pPr>
    </w:p>
    <w:p w14:paraId="67DB53E3"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TECHO PRESUPUESTAL.</w:t>
      </w:r>
    </w:p>
    <w:p w14:paraId="642E2239"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58E3E116" w14:textId="0ECAC479"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_tradnl" w:eastAsia="es-ES"/>
        </w:rPr>
        <w:t xml:space="preserve">El techo presupuestal para de la presente licitación será de hasta </w:t>
      </w:r>
      <w:r w:rsidRPr="00F56991">
        <w:rPr>
          <w:rFonts w:ascii="Arial" w:eastAsia="Times New Roman" w:hAnsi="Arial" w:cs="Arial"/>
          <w:b/>
          <w:sz w:val="20"/>
          <w:szCs w:val="20"/>
          <w:lang w:val="es-ES_tradnl" w:eastAsia="es-ES"/>
        </w:rPr>
        <w:t xml:space="preserve">$ </w:t>
      </w:r>
      <w:r w:rsidR="00AC3C35">
        <w:rPr>
          <w:rFonts w:ascii="Arial" w:eastAsia="Times New Roman" w:hAnsi="Arial" w:cs="Arial"/>
          <w:b/>
          <w:sz w:val="20"/>
          <w:szCs w:val="20"/>
          <w:lang w:val="es-ES_tradnl" w:eastAsia="es-ES"/>
        </w:rPr>
        <w:t>48,966.93</w:t>
      </w:r>
      <w:r w:rsidRPr="00F56991">
        <w:rPr>
          <w:rFonts w:ascii="Arial" w:eastAsia="Times New Roman" w:hAnsi="Arial" w:cs="Arial"/>
          <w:sz w:val="20"/>
          <w:szCs w:val="20"/>
          <w:lang w:val="es-ES_tradnl" w:eastAsia="es-ES"/>
        </w:rPr>
        <w:t xml:space="preserve"> (</w:t>
      </w:r>
      <w:r w:rsidR="00AC3C35">
        <w:rPr>
          <w:rFonts w:ascii="Arial" w:eastAsia="Times New Roman" w:hAnsi="Arial" w:cs="Arial"/>
          <w:sz w:val="20"/>
          <w:szCs w:val="20"/>
          <w:lang w:val="es-ES_tradnl" w:eastAsia="es-ES"/>
        </w:rPr>
        <w:t>cuarenta y ocho mil novecientos sesenta y seis pesos 93</w:t>
      </w:r>
      <w:r w:rsidRPr="00F56991">
        <w:rPr>
          <w:rFonts w:ascii="Arial" w:eastAsia="Times New Roman" w:hAnsi="Arial" w:cs="Arial"/>
          <w:sz w:val="20"/>
          <w:szCs w:val="20"/>
          <w:lang w:val="es-ES_tradnl" w:eastAsia="es-ES"/>
        </w:rPr>
        <w:t>/100 moneda nacional).</w:t>
      </w:r>
    </w:p>
    <w:p w14:paraId="393EF6EA"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3F933464"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EMISIÓN DEL FALLO</w:t>
      </w:r>
    </w:p>
    <w:p w14:paraId="0D4DC1D0" w14:textId="77777777" w:rsidR="007850DC" w:rsidRPr="00C84D2B" w:rsidRDefault="007850DC" w:rsidP="007850DC">
      <w:pPr>
        <w:spacing w:after="0" w:line="240" w:lineRule="auto"/>
        <w:ind w:left="360"/>
        <w:contextualSpacing/>
        <w:jc w:val="both"/>
        <w:rPr>
          <w:rFonts w:ascii="Arial" w:eastAsia="Times New Roman" w:hAnsi="Arial" w:cs="Arial"/>
          <w:b/>
          <w:sz w:val="20"/>
          <w:szCs w:val="20"/>
          <w:lang w:val="es-ES" w:eastAsia="es-ES"/>
        </w:rPr>
      </w:pPr>
    </w:p>
    <w:p w14:paraId="7B110819" w14:textId="4DC241CA"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La Convocante, dentro de los diez días siguientes al acto de presentación y apertura de propuestas, publicará el fallo de la presente Licitación en la página web: </w:t>
      </w:r>
      <w:hyperlink r:id="rId9" w:history="1">
        <w:r w:rsidR="003E7882" w:rsidRPr="00C84D2B">
          <w:rPr>
            <w:rStyle w:val="Hipervnculo"/>
            <w:color w:val="auto"/>
          </w:rPr>
          <w:t>http://www.sayula.gob.mx/</w:t>
        </w:r>
      </w:hyperlink>
      <w:r w:rsidR="003E7882" w:rsidRPr="00C84D2B">
        <w:t xml:space="preserve"> </w:t>
      </w:r>
      <w:r w:rsidRPr="00C84D2B">
        <w:rPr>
          <w:rFonts w:ascii="Arial" w:eastAsia="Times New Roman" w:hAnsi="Arial" w:cs="Arial"/>
          <w:sz w:val="20"/>
          <w:szCs w:val="20"/>
          <w:lang w:val="es-ES" w:eastAsia="es-ES"/>
        </w:rPr>
        <w:t>donde se encuentra publicada la presente convocatoria, lo cual hará las veces de notificación personal del mismo.</w:t>
      </w:r>
    </w:p>
    <w:p w14:paraId="5770A87B"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7E47F528" w14:textId="77777777" w:rsidR="007850DC" w:rsidRPr="00C84D2B" w:rsidRDefault="007850DC" w:rsidP="007850DC">
      <w:pPr>
        <w:numPr>
          <w:ilvl w:val="1"/>
          <w:numId w:val="1"/>
        </w:numPr>
        <w:shd w:val="clear" w:color="auto" w:fill="FFFFFF"/>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FORMA DE PAGO</w:t>
      </w:r>
    </w:p>
    <w:p w14:paraId="29950667"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55237575"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El pago se efectuará en una sola exhibición en moneda nacional, mediante transferencia electrónica de fondos a la cuenta bancaria del Proveedor, por la cantidad estipulada en su propuesta económica, cinco días hábiles posteriores una vez que el proveedor haya entregado los bienes y/o servicios adjudicados, a entera satisfacción de la Convocante, y haya enviado el (los) CDFI (s) -</w:t>
      </w:r>
      <w:r w:rsidRPr="00C84D2B">
        <w:rPr>
          <w:rFonts w:ascii="Arial" w:eastAsia="Times New Roman" w:hAnsi="Arial" w:cs="Arial"/>
          <w:b/>
          <w:bCs/>
          <w:sz w:val="20"/>
          <w:szCs w:val="20"/>
          <w:lang w:eastAsia="es-ES"/>
        </w:rPr>
        <w:t>Comprobante Fiscal Digital por Internet</w:t>
      </w:r>
      <w:r w:rsidRPr="00C84D2B">
        <w:rPr>
          <w:rFonts w:ascii="Arial" w:eastAsia="Times New Roman" w:hAnsi="Arial" w:cs="Arial"/>
          <w:sz w:val="20"/>
          <w:szCs w:val="20"/>
          <w:lang w:val="es-ES" w:eastAsia="es-ES"/>
        </w:rPr>
        <w:t xml:space="preserve"> – correspondientes, al correo que la convocante designe para tal efecto.</w:t>
      </w:r>
    </w:p>
    <w:p w14:paraId="4C5DF3C0"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4B5CFC51"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13.1 ANTICIPOS</w:t>
      </w:r>
    </w:p>
    <w:p w14:paraId="49489B06"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017008BB"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En caso de que el proveedor solicite anticipo, se le podrá otorgar hasta un 50% de anticipo, pero deberá presentar póliza de fianza. La afianzadora deberá sujetarse a la jurisdicción de los Tribunales de Jalisco, renunciando expresamente al fuero de su domicilio presente o futuro.</w:t>
      </w:r>
    </w:p>
    <w:p w14:paraId="420B8F5A"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508749FC"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13.2 GARANTÍAS</w:t>
      </w:r>
    </w:p>
    <w:p w14:paraId="712E2920"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12ECB600"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El licitante deberá entregar por escrito en hoja membretada garantía por 12 meses, contra defectos de fabricación y/o vicios ocultos, y en caso de presentarlo, el bien será reemplazado por uno nuevo libre de defectos de manera inmediata.</w:t>
      </w:r>
    </w:p>
    <w:p w14:paraId="1E0EDDC4"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313FEDBC" w14:textId="77777777" w:rsidR="007850DC" w:rsidRPr="00C84D2B" w:rsidRDefault="007850DC" w:rsidP="007850DC">
      <w:pPr>
        <w:numPr>
          <w:ilvl w:val="1"/>
          <w:numId w:val="1"/>
        </w:numPr>
        <w:shd w:val="clear" w:color="auto" w:fill="FFFFFF"/>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LUGAR DE ENTREGA</w:t>
      </w:r>
    </w:p>
    <w:p w14:paraId="7C90043C"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3BFF61D1" w14:textId="4BD6BB05"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La entrega de los bienes/o servicios previstos en la presente se realizará en el domicilio oficial de la Convocante. El proveedor deberá avisar a la Convocante con dos día</w:t>
      </w:r>
      <w:r w:rsidR="003E7882" w:rsidRPr="00C84D2B">
        <w:rPr>
          <w:rFonts w:ascii="Arial" w:eastAsia="Times New Roman" w:hAnsi="Arial" w:cs="Arial"/>
          <w:sz w:val="20"/>
          <w:szCs w:val="20"/>
          <w:lang w:val="es-ES" w:eastAsia="es-ES"/>
        </w:rPr>
        <w:t>s</w:t>
      </w:r>
      <w:r w:rsidRPr="00C84D2B">
        <w:rPr>
          <w:rFonts w:ascii="Arial" w:eastAsia="Times New Roman" w:hAnsi="Arial" w:cs="Arial"/>
          <w:sz w:val="20"/>
          <w:szCs w:val="20"/>
          <w:lang w:val="es-ES" w:eastAsia="es-ES"/>
        </w:rPr>
        <w:t xml:space="preserve"> de anticipación a la entrega, con la finalidad de que el bien sea recibido por el área requirente.</w:t>
      </w:r>
    </w:p>
    <w:p w14:paraId="4F5857AE" w14:textId="77777777" w:rsidR="007850DC" w:rsidRPr="00C84D2B" w:rsidRDefault="007850DC" w:rsidP="007850DC">
      <w:pPr>
        <w:spacing w:after="0" w:line="240" w:lineRule="auto"/>
        <w:rPr>
          <w:rFonts w:ascii="Arial" w:eastAsia="Times New Roman" w:hAnsi="Arial" w:cs="Arial"/>
          <w:b/>
          <w:sz w:val="20"/>
          <w:szCs w:val="20"/>
          <w:lang w:val="es-ES" w:eastAsia="es-ES"/>
        </w:rPr>
      </w:pPr>
    </w:p>
    <w:p w14:paraId="2F1D33B2"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CESIÓN DE DERECHOS Y OBLIGACIONES</w:t>
      </w:r>
    </w:p>
    <w:p w14:paraId="0E54F933"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6CE8E294"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El adjudicatario no podrá gravar o ceder a otras personas físicas o jurídicas, ya sea todo o en partes los derechos y obligaciones que se deriven del fallo de adjudicación de la presente Licitación Pública, salvo los de cobro que se generen en los términos del fallo de adjudicación.</w:t>
      </w:r>
    </w:p>
    <w:p w14:paraId="3D494BCA"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3FED6052" w14:textId="77777777" w:rsidR="007850DC" w:rsidRPr="00C84D2B" w:rsidRDefault="007850DC" w:rsidP="007850DC">
      <w:pPr>
        <w:tabs>
          <w:tab w:val="left" w:pos="360"/>
        </w:tabs>
        <w:spacing w:after="0" w:line="240" w:lineRule="auto"/>
        <w:rPr>
          <w:rFonts w:ascii="Arial" w:eastAsia="Times New Roman" w:hAnsi="Arial" w:cs="Arial"/>
          <w:b/>
          <w:sz w:val="20"/>
          <w:szCs w:val="20"/>
          <w:lang w:val="es-ES" w:eastAsia="es-ES"/>
        </w:rPr>
      </w:pPr>
    </w:p>
    <w:p w14:paraId="1094FEC3"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COSTO DE PREPARACIÓN DE LAS PROPOSICIONES</w:t>
      </w:r>
    </w:p>
    <w:p w14:paraId="3EFE3191" w14:textId="77777777" w:rsidR="007850DC" w:rsidRPr="00C84D2B" w:rsidRDefault="007850DC" w:rsidP="007850DC">
      <w:pPr>
        <w:tabs>
          <w:tab w:val="left" w:pos="360"/>
        </w:tabs>
        <w:spacing w:after="0" w:line="240" w:lineRule="auto"/>
        <w:rPr>
          <w:rFonts w:ascii="Arial" w:eastAsia="Times New Roman" w:hAnsi="Arial" w:cs="Arial"/>
          <w:b/>
          <w:sz w:val="20"/>
          <w:szCs w:val="20"/>
          <w:lang w:val="es-ES" w:eastAsia="es-ES"/>
        </w:rPr>
      </w:pPr>
    </w:p>
    <w:p w14:paraId="38C06064"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El participante sufragará todos los costos relacionados con la preparación de su proposición; la Convocante, no asumirá ningún gasto, cualquiera que sea el resultado de éste.</w:t>
      </w:r>
    </w:p>
    <w:p w14:paraId="473EB891"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4C3B5D27"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RELACIONES LABORALES</w:t>
      </w:r>
    </w:p>
    <w:p w14:paraId="1C719024" w14:textId="77777777" w:rsidR="007850DC" w:rsidRPr="00C84D2B" w:rsidRDefault="007850DC" w:rsidP="007850DC">
      <w:pPr>
        <w:spacing w:after="0" w:line="240" w:lineRule="auto"/>
        <w:rPr>
          <w:rFonts w:ascii="Arial" w:eastAsia="Times New Roman" w:hAnsi="Arial" w:cs="Arial"/>
          <w:b/>
          <w:sz w:val="20"/>
          <w:szCs w:val="20"/>
          <w:lang w:val="es-ES" w:eastAsia="es-ES"/>
        </w:rPr>
      </w:pPr>
    </w:p>
    <w:p w14:paraId="4BB368EE" w14:textId="05300C8B"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hAnsi="Arial" w:cs="Arial"/>
        </w:rPr>
        <w:t xml:space="preserve">El proveedor, en su carácter intrínseco de patrón personal que ocupe con motivo del suministro del servicio objeto de la presente convocatoria, será el único responsable de las obligaciones derivadas de las disposiciones legales y demás ordenamientos en materia de seguridad social, lo que por ningún motivo se considerará patrón al </w:t>
      </w:r>
      <w:r w:rsidR="003E7882" w:rsidRPr="00C84D2B">
        <w:rPr>
          <w:rFonts w:ascii="Arial" w:hAnsi="Arial" w:cs="Arial"/>
        </w:rPr>
        <w:t>H. Ayuntamiento Constitucional del Municipio de Sayula, Jalisco y/o Municipio de Sayula, Jalisco</w:t>
      </w:r>
      <w:r w:rsidRPr="00C84D2B">
        <w:rPr>
          <w:rFonts w:ascii="Arial" w:hAnsi="Arial" w:cs="Arial"/>
        </w:rPr>
        <w:t xml:space="preserve">. Por lo que todo proveedor que presente sus servicios al </w:t>
      </w:r>
      <w:r w:rsidR="003E7882" w:rsidRPr="00C84D2B">
        <w:rPr>
          <w:rFonts w:ascii="Arial" w:hAnsi="Arial" w:cs="Arial"/>
        </w:rPr>
        <w:t>H. Ayuntamiento Constitucional del Municipio de Sayula, Jalisco y/o Municipio de Sayula, Jalisco</w:t>
      </w:r>
      <w:r w:rsidRPr="00C84D2B">
        <w:rPr>
          <w:rFonts w:ascii="Arial" w:hAnsi="Arial" w:cs="Arial"/>
        </w:rPr>
        <w:t>, deberá acreditar la debida inscripción, afiliación y vigencia de derechos de los trabajadores al régimen de seguridad social.</w:t>
      </w:r>
    </w:p>
    <w:p w14:paraId="3CCD409D" w14:textId="77777777" w:rsidR="007850DC" w:rsidRPr="00C84D2B" w:rsidRDefault="007850DC" w:rsidP="007850DC">
      <w:pPr>
        <w:spacing w:after="0" w:line="240" w:lineRule="auto"/>
        <w:rPr>
          <w:rFonts w:ascii="Arial" w:eastAsia="Times New Roman" w:hAnsi="Arial" w:cs="Arial"/>
          <w:b/>
          <w:sz w:val="20"/>
          <w:szCs w:val="20"/>
          <w:lang w:val="es-ES" w:eastAsia="es-ES"/>
        </w:rPr>
      </w:pPr>
    </w:p>
    <w:p w14:paraId="29348BD2"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PATENTES, MARCAS Y DERECHOS DE AUTOR</w:t>
      </w:r>
    </w:p>
    <w:p w14:paraId="5FE4C763"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66C20178" w14:textId="16BB4C46"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hAnsi="Arial" w:cs="Arial"/>
        </w:rPr>
        <w:t xml:space="preserve">El participante a quien se le adjudique el fallo o parte del mismo, asumirá la responsabilidad total en caso de que, al suministrar los bienes o servicios que le fueron adjudicados, infrinja los derechos de terceros sobre patentes, marcas registradas, propiedad intelectual e industrial y derechos de autor ya sea a nivel nacional o internacional, liberando a la Convocante de toda responsabilidad civil, penal, mercantil, fiscal o de cualquier otra índole. Salvo los derechos inherentes a la propiedad intelectual, que se deriven de los servicios de consultorías, asesorías, estudios e investigaciones contratados, invariablemente se constituirán a favor </w:t>
      </w:r>
      <w:r w:rsidR="00202B50" w:rsidRPr="00C84D2B">
        <w:rPr>
          <w:rFonts w:ascii="Arial" w:hAnsi="Arial" w:cs="Arial"/>
        </w:rPr>
        <w:t>del</w:t>
      </w:r>
      <w:r w:rsidRPr="00C84D2B">
        <w:rPr>
          <w:rFonts w:ascii="Arial" w:hAnsi="Arial" w:cs="Arial"/>
        </w:rPr>
        <w:t xml:space="preserve"> </w:t>
      </w:r>
      <w:r w:rsidR="003E7882" w:rsidRPr="00C84D2B">
        <w:rPr>
          <w:rFonts w:ascii="Arial" w:hAnsi="Arial" w:cs="Arial"/>
        </w:rPr>
        <w:t>H. Ayuntamiento Constitucional del Municipio de Sayula, Jalisco y/o Municipio de Sayula, Jalisco</w:t>
      </w:r>
      <w:r w:rsidRPr="00C84D2B">
        <w:rPr>
          <w:rFonts w:ascii="Arial" w:hAnsi="Arial" w:cs="Arial"/>
        </w:rPr>
        <w:t>, según corresponda, en términos de las disposiciones legales aplicables.</w:t>
      </w:r>
    </w:p>
    <w:p w14:paraId="3BBF5700"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36795EE3"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CAMBIO O MODIFICACIÓN EN EL CONTENIDO DE LAS BASES</w:t>
      </w:r>
    </w:p>
    <w:p w14:paraId="6939F3AB"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6F45D2B7" w14:textId="07D17C5F"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La Convocante informará a través de la página web: </w:t>
      </w:r>
      <w:hyperlink r:id="rId10" w:history="1">
        <w:r w:rsidR="003E7882" w:rsidRPr="00C84D2B">
          <w:rPr>
            <w:rStyle w:val="Hipervnculo"/>
            <w:color w:val="auto"/>
          </w:rPr>
          <w:t>http://www.sayula.gob.mx/</w:t>
        </w:r>
      </w:hyperlink>
      <w:r w:rsidR="003E7882" w:rsidRPr="00C84D2B">
        <w:t xml:space="preserve">, </w:t>
      </w:r>
      <w:r w:rsidRPr="00C84D2B">
        <w:rPr>
          <w:rFonts w:ascii="Arial" w:eastAsia="Times New Roman" w:hAnsi="Arial" w:cs="Arial"/>
          <w:sz w:val="20"/>
          <w:szCs w:val="20"/>
          <w:lang w:val="es-ES" w:eastAsia="es-ES"/>
        </w:rPr>
        <w:t>donde se encuentra publicada la presente convocatoria cualquier cambio o modificación que surgiera a estas bases o los anexos y los participantes serán responsables de revisar contantemente dichos documentos, durante el tiempo que se encuentre vigente la presente Licitación.</w:t>
      </w:r>
    </w:p>
    <w:p w14:paraId="64B1B063"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0FC8B430"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Cualquier cambio o modificación a las bases y/o anexos de esta licitación, formarán parte integral de esta Licitación, por lo que tendrá el carácter de obligatorio para ser considerada por los licitantes en la elaboración de sus proposiciones.</w:t>
      </w:r>
    </w:p>
    <w:p w14:paraId="21B55055"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43D79DE0"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INCONFORMIDADES</w:t>
      </w:r>
    </w:p>
    <w:p w14:paraId="41D081C7"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770F7C3E"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Los proveedores podrán inconformarse por escrito ante el Órgano Interno de Control, en apego a lo que prevé la Ley de Compras Gubernamentales, Enajenaciones y Contratación de Servicios del Estado de Jalisco y sus Municipios.</w:t>
      </w:r>
    </w:p>
    <w:p w14:paraId="2C542D87" w14:textId="77777777" w:rsidR="007850DC" w:rsidRPr="00C84D2B" w:rsidRDefault="007850DC" w:rsidP="007850DC">
      <w:pPr>
        <w:numPr>
          <w:ilvl w:val="1"/>
          <w:numId w:val="1"/>
        </w:numPr>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SANCIONES</w:t>
      </w:r>
    </w:p>
    <w:p w14:paraId="34635621" w14:textId="77777777" w:rsidR="007850DC" w:rsidRPr="00C84D2B" w:rsidRDefault="007850DC" w:rsidP="007850DC">
      <w:pPr>
        <w:spacing w:after="0" w:line="240" w:lineRule="auto"/>
        <w:ind w:left="360"/>
        <w:contextualSpacing/>
        <w:jc w:val="both"/>
        <w:rPr>
          <w:rFonts w:ascii="Arial" w:eastAsia="Times New Roman" w:hAnsi="Arial" w:cs="Arial"/>
          <w:b/>
          <w:sz w:val="20"/>
          <w:szCs w:val="20"/>
          <w:lang w:val="es-ES" w:eastAsia="es-ES"/>
        </w:rPr>
      </w:pPr>
    </w:p>
    <w:p w14:paraId="61EC11C5" w14:textId="51C48049"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Se podrá aplicar a partir del primer día de atraso respecto de la fecha máxima de entrega de los bienes/servicios contratados, una pena convencional del 1% del importe del servicio/bienes no entregado</w:t>
      </w:r>
      <w:r w:rsidR="004D571A" w:rsidRPr="00C84D2B">
        <w:rPr>
          <w:rFonts w:ascii="Arial" w:eastAsia="Times New Roman" w:hAnsi="Arial" w:cs="Arial"/>
          <w:sz w:val="20"/>
          <w:szCs w:val="20"/>
          <w:lang w:val="es-ES" w:eastAsia="es-ES"/>
        </w:rPr>
        <w:t>s</w:t>
      </w:r>
      <w:r w:rsidRPr="00C84D2B">
        <w:rPr>
          <w:rFonts w:ascii="Arial" w:eastAsia="Times New Roman" w:hAnsi="Arial" w:cs="Arial"/>
          <w:sz w:val="20"/>
          <w:szCs w:val="20"/>
          <w:lang w:val="es-ES" w:eastAsia="es-ES"/>
        </w:rPr>
        <w:t>, por cada día natural de retraso; cuando el incumplimiento tenga como causa la prestación del servicio con especificaciones o características distintas a las ofertadas en su propuesta económica, la pena convencional será por el equivalente al 2% por cada día natural de retraso</w:t>
      </w:r>
    </w:p>
    <w:p w14:paraId="38728DFB"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1DBDA0BD" w14:textId="3EC5F124"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 xml:space="preserve">Cuando la obligación de prestar el </w:t>
      </w:r>
      <w:r w:rsidR="004D571A" w:rsidRPr="00C84D2B">
        <w:rPr>
          <w:rFonts w:ascii="Arial" w:eastAsia="Times New Roman" w:hAnsi="Arial" w:cs="Arial"/>
          <w:sz w:val="20"/>
          <w:szCs w:val="20"/>
          <w:lang w:val="es-ES" w:eastAsia="es-ES"/>
        </w:rPr>
        <w:t>servicio</w:t>
      </w:r>
      <w:r w:rsidRPr="00C84D2B">
        <w:rPr>
          <w:rFonts w:ascii="Arial" w:eastAsia="Times New Roman" w:hAnsi="Arial" w:cs="Arial"/>
          <w:sz w:val="20"/>
          <w:szCs w:val="20"/>
          <w:lang w:val="es-ES" w:eastAsia="es-ES"/>
        </w:rPr>
        <w:t xml:space="preserve"> se establezca en fracciones de horas, y no por días, la sanción se iniciará a computar como día de retraso, a partir del minuto siguiente de retraso en la prestación del servicio.</w:t>
      </w:r>
    </w:p>
    <w:p w14:paraId="0ECC423D"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4D15CDE4"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La sanción máxima será del 10% del monto total, pudiéndose cancelar el pedido, sin responsabilidad para la convocante, una vez que se haya llegado a la sanción máxima, en cuyo caso se aplicará una pena convencional de hasta el 50% del monto total, sin incluir el IVA</w:t>
      </w:r>
    </w:p>
    <w:p w14:paraId="5888725A"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0597CE53" w14:textId="77777777" w:rsidR="007850DC" w:rsidRPr="00C84D2B" w:rsidRDefault="007850DC" w:rsidP="007850DC">
      <w:pPr>
        <w:shd w:val="clear" w:color="auto" w:fill="FFFFFF"/>
        <w:spacing w:after="0" w:line="240" w:lineRule="auto"/>
        <w:jc w:val="both"/>
        <w:rPr>
          <w:rFonts w:ascii="Arial" w:eastAsia="Times New Roman" w:hAnsi="Arial" w:cs="Arial"/>
          <w:sz w:val="20"/>
          <w:szCs w:val="20"/>
          <w:lang w:val="es-ES" w:eastAsia="es-ES"/>
        </w:rPr>
      </w:pPr>
    </w:p>
    <w:p w14:paraId="2BD301A6" w14:textId="77777777" w:rsidR="007850DC" w:rsidRPr="00C84D2B" w:rsidRDefault="007850DC" w:rsidP="007850DC">
      <w:pPr>
        <w:numPr>
          <w:ilvl w:val="1"/>
          <w:numId w:val="1"/>
        </w:numPr>
        <w:shd w:val="clear" w:color="auto" w:fill="FFFFFF"/>
        <w:spacing w:after="0" w:line="240" w:lineRule="auto"/>
        <w:contextualSpacing/>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DERECHOS DE LICITANTES Y PROVEEDORES</w:t>
      </w:r>
    </w:p>
    <w:p w14:paraId="58F2F952"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p>
    <w:p w14:paraId="7C53AB95" w14:textId="77777777" w:rsidR="007850DC" w:rsidRPr="00C84D2B" w:rsidRDefault="007850DC" w:rsidP="007850DC">
      <w:pPr>
        <w:numPr>
          <w:ilvl w:val="0"/>
          <w:numId w:val="5"/>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Inconformarse en contra de los actos de la licitación, su cancelación y la falta de formalización del contrato en términos de los artículos 90 a 109 de la Ley.</w:t>
      </w:r>
    </w:p>
    <w:p w14:paraId="30EA6971" w14:textId="77777777" w:rsidR="007850DC" w:rsidRPr="00C84D2B" w:rsidRDefault="007850DC" w:rsidP="007850DC">
      <w:pPr>
        <w:numPr>
          <w:ilvl w:val="0"/>
          <w:numId w:val="5"/>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Tener acceso a la información relacionada con la licitación, igualdad de condiciones para todos los interesados en participar y que no sean establecidos requisitos que tengan por objeto o efecto limitar el proceso de competencia y libre concurrencia.</w:t>
      </w:r>
    </w:p>
    <w:p w14:paraId="2BDBE6B3" w14:textId="77777777" w:rsidR="007850DC" w:rsidRPr="00C84D2B" w:rsidRDefault="007850DC" w:rsidP="007850DC">
      <w:pPr>
        <w:numPr>
          <w:ilvl w:val="0"/>
          <w:numId w:val="5"/>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2E2E21EB" w14:textId="77777777" w:rsidR="007850DC" w:rsidRPr="00C84D2B" w:rsidRDefault="007850DC" w:rsidP="007850DC">
      <w:pPr>
        <w:numPr>
          <w:ilvl w:val="0"/>
          <w:numId w:val="5"/>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Solicitar ante cualquier diferencia derivada del cumplimiento de los contratos o pedidos el proceso de conciliación en términos de los artículos 110 a 112 de la Ley;</w:t>
      </w:r>
    </w:p>
    <w:p w14:paraId="3AD7F363" w14:textId="77777777" w:rsidR="007850DC" w:rsidRPr="00C84D2B" w:rsidRDefault="007850DC" w:rsidP="007850DC">
      <w:pPr>
        <w:numPr>
          <w:ilvl w:val="0"/>
          <w:numId w:val="5"/>
        </w:num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Denunciar cualquier irregularidad o queja.</w:t>
      </w:r>
    </w:p>
    <w:p w14:paraId="09A0ED97" w14:textId="77777777" w:rsidR="007850DC" w:rsidRPr="00C84D2B" w:rsidRDefault="007850DC" w:rsidP="007850DC">
      <w:pPr>
        <w:spacing w:after="0" w:line="240" w:lineRule="auto"/>
        <w:ind w:left="720"/>
        <w:contextualSpacing/>
        <w:jc w:val="both"/>
        <w:rPr>
          <w:rFonts w:ascii="Arial" w:eastAsia="Times New Roman" w:hAnsi="Arial" w:cs="Arial"/>
          <w:b/>
          <w:sz w:val="20"/>
          <w:szCs w:val="20"/>
          <w:lang w:val="es-ES" w:eastAsia="es-ES"/>
        </w:rPr>
      </w:pPr>
    </w:p>
    <w:p w14:paraId="7DC77E69" w14:textId="77777777" w:rsidR="007850DC" w:rsidRPr="00C84D2B" w:rsidRDefault="007850DC" w:rsidP="007850DC">
      <w:pPr>
        <w:spacing w:after="0" w:line="240" w:lineRule="auto"/>
        <w:jc w:val="both"/>
        <w:rPr>
          <w:rFonts w:ascii="Arial" w:eastAsia="Times New Roman" w:hAnsi="Arial" w:cs="Arial"/>
          <w:b/>
          <w:sz w:val="20"/>
          <w:szCs w:val="20"/>
          <w:lang w:val="es-ES" w:eastAsia="es-ES"/>
        </w:rPr>
      </w:pPr>
      <w:r w:rsidRPr="00C84D2B">
        <w:rPr>
          <w:rFonts w:ascii="Arial" w:eastAsia="Times New Roman" w:hAnsi="Arial" w:cs="Arial"/>
          <w:b/>
          <w:sz w:val="20"/>
          <w:szCs w:val="20"/>
          <w:lang w:val="es-ES" w:eastAsia="es-ES"/>
        </w:rPr>
        <w:t>23. DE LA INTERPRETACIÓN DE LAS BASES</w:t>
      </w:r>
    </w:p>
    <w:p w14:paraId="69498A10"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454274D5"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La Unidad Centralizada de Compras de la Convocante, resolverá el sentido de cualquier situación no prevista en la presente convocatoria y sus decisiones serán definitivas; para lo cual, basara sus determinaciones en lo previsto en la Ley de Compras Gubernamentales, Enajenaciones y Contratación de Servicios del Estado de Jalisco y sus Municipios.</w:t>
      </w:r>
    </w:p>
    <w:p w14:paraId="2188F43C"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p>
    <w:p w14:paraId="1E0E6802" w14:textId="77777777" w:rsidR="007850DC" w:rsidRPr="00C84D2B" w:rsidRDefault="007850DC" w:rsidP="007850DC">
      <w:pPr>
        <w:spacing w:after="0" w:line="240" w:lineRule="auto"/>
        <w:jc w:val="both"/>
        <w:rPr>
          <w:rFonts w:ascii="Arial" w:eastAsia="Times New Roman" w:hAnsi="Arial" w:cs="Arial"/>
          <w:sz w:val="20"/>
          <w:szCs w:val="20"/>
          <w:lang w:val="es-ES" w:eastAsia="es-ES"/>
        </w:rPr>
      </w:pPr>
      <w:r w:rsidRPr="00C84D2B">
        <w:rPr>
          <w:rFonts w:ascii="Arial" w:eastAsia="Times New Roman" w:hAnsi="Arial" w:cs="Arial"/>
          <w:sz w:val="20"/>
          <w:szCs w:val="20"/>
          <w:lang w:val="es-ES" w:eastAsia="es-ES"/>
        </w:rPr>
        <w:t>Para la interpretación y cumplimiento de las presentes, las partes se someten expresamente a la legislación del Estado de Jalisco, así como a la jurisdicción y competencia de los Tribunales del estado de Jalisco competentes, renunciando expresamente al fuero de su domicilio presente o futuro.</w:t>
      </w:r>
    </w:p>
    <w:p w14:paraId="29B8CFC6" w14:textId="77777777" w:rsidR="007850DC" w:rsidRPr="00C84D2B" w:rsidRDefault="007850DC" w:rsidP="007850DC">
      <w:pPr>
        <w:spacing w:after="0" w:line="240" w:lineRule="auto"/>
        <w:jc w:val="both"/>
        <w:rPr>
          <w:rFonts w:ascii="Arial" w:eastAsia="Times New Roman" w:hAnsi="Arial" w:cs="Arial"/>
          <w:lang w:val="es-ES" w:eastAsia="es-ES"/>
        </w:rPr>
      </w:pPr>
    </w:p>
    <w:p w14:paraId="684BE8A8" w14:textId="77777777" w:rsidR="007850DC" w:rsidRPr="00C84D2B" w:rsidRDefault="007850DC" w:rsidP="007850DC">
      <w:pPr>
        <w:spacing w:after="0" w:line="240" w:lineRule="auto"/>
        <w:jc w:val="center"/>
        <w:rPr>
          <w:rFonts w:ascii="Arial" w:eastAsia="Calibri" w:hAnsi="Arial" w:cs="Arial"/>
          <w:sz w:val="16"/>
          <w:szCs w:val="16"/>
        </w:rPr>
      </w:pPr>
      <w:r w:rsidRPr="00C84D2B">
        <w:rPr>
          <w:rFonts w:ascii="Arial" w:eastAsia="Calibri" w:hAnsi="Arial" w:cs="Arial"/>
          <w:sz w:val="16"/>
          <w:szCs w:val="16"/>
        </w:rPr>
        <w:t>AT E N T A M E N T E.</w:t>
      </w:r>
    </w:p>
    <w:p w14:paraId="43296918" w14:textId="18351233" w:rsidR="007850DC" w:rsidRPr="00C84D2B" w:rsidRDefault="007850DC" w:rsidP="007850DC">
      <w:pPr>
        <w:spacing w:after="0" w:line="240" w:lineRule="auto"/>
        <w:jc w:val="center"/>
        <w:rPr>
          <w:rFonts w:ascii="Arial" w:eastAsia="Calibri" w:hAnsi="Arial" w:cs="Arial"/>
          <w:sz w:val="16"/>
          <w:szCs w:val="16"/>
        </w:rPr>
      </w:pPr>
      <w:r w:rsidRPr="00C84D2B">
        <w:rPr>
          <w:rFonts w:ascii="Arial" w:eastAsia="Calibri" w:hAnsi="Arial" w:cs="Arial"/>
          <w:sz w:val="16"/>
          <w:szCs w:val="16"/>
        </w:rPr>
        <w:t xml:space="preserve">SAYULA, JALISCO, </w:t>
      </w:r>
      <w:r w:rsidR="00AC3C35">
        <w:rPr>
          <w:rFonts w:ascii="Arial" w:eastAsia="Calibri" w:hAnsi="Arial" w:cs="Arial"/>
          <w:sz w:val="16"/>
          <w:szCs w:val="16"/>
        </w:rPr>
        <w:t>26</w:t>
      </w:r>
      <w:r w:rsidR="00202B50">
        <w:rPr>
          <w:rFonts w:ascii="Arial" w:eastAsia="Calibri" w:hAnsi="Arial" w:cs="Arial"/>
          <w:sz w:val="16"/>
          <w:szCs w:val="16"/>
        </w:rPr>
        <w:t xml:space="preserve"> DE SEPTIEMBRE </w:t>
      </w:r>
      <w:r w:rsidRPr="00C84D2B">
        <w:rPr>
          <w:rFonts w:ascii="Arial" w:eastAsia="Calibri" w:hAnsi="Arial" w:cs="Arial"/>
          <w:sz w:val="16"/>
          <w:szCs w:val="16"/>
        </w:rPr>
        <w:t>DE 2022.</w:t>
      </w:r>
    </w:p>
    <w:p w14:paraId="26B1A56C" w14:textId="1264815D" w:rsidR="007850DC" w:rsidRPr="00C84D2B" w:rsidRDefault="007850DC" w:rsidP="007850DC">
      <w:pPr>
        <w:spacing w:after="0" w:line="240" w:lineRule="auto"/>
        <w:jc w:val="center"/>
        <w:rPr>
          <w:rFonts w:ascii="Arial" w:eastAsia="Calibri" w:hAnsi="Arial" w:cs="Arial"/>
          <w:sz w:val="16"/>
          <w:szCs w:val="16"/>
        </w:rPr>
      </w:pPr>
    </w:p>
    <w:p w14:paraId="34C385A8" w14:textId="4BEB52B3" w:rsidR="008C7BB6" w:rsidRPr="00C84D2B" w:rsidRDefault="008C7BB6" w:rsidP="007850DC">
      <w:pPr>
        <w:spacing w:after="0" w:line="240" w:lineRule="auto"/>
        <w:jc w:val="center"/>
        <w:rPr>
          <w:rFonts w:ascii="Arial" w:eastAsia="Calibri" w:hAnsi="Arial" w:cs="Arial"/>
          <w:sz w:val="16"/>
          <w:szCs w:val="16"/>
        </w:rPr>
      </w:pPr>
    </w:p>
    <w:p w14:paraId="570FDEE7" w14:textId="6E4C1759" w:rsidR="007850DC" w:rsidRPr="00C84D2B" w:rsidRDefault="007850DC" w:rsidP="007850DC">
      <w:pPr>
        <w:tabs>
          <w:tab w:val="center" w:pos="4419"/>
          <w:tab w:val="left" w:pos="7463"/>
        </w:tabs>
        <w:spacing w:after="0" w:line="240" w:lineRule="auto"/>
        <w:rPr>
          <w:rFonts w:ascii="Arial" w:eastAsia="Calibri" w:hAnsi="Arial" w:cs="Arial"/>
          <w:sz w:val="16"/>
          <w:szCs w:val="16"/>
        </w:rPr>
      </w:pPr>
      <w:r w:rsidRPr="00C84D2B">
        <w:rPr>
          <w:rFonts w:ascii="Arial" w:eastAsia="Calibri" w:hAnsi="Arial" w:cs="Arial"/>
          <w:sz w:val="16"/>
          <w:szCs w:val="16"/>
        </w:rPr>
        <w:tab/>
      </w:r>
      <w:r w:rsidR="004D571A" w:rsidRPr="00C84D2B">
        <w:rPr>
          <w:rFonts w:ascii="Arial" w:eastAsia="Calibri" w:hAnsi="Arial" w:cs="Arial"/>
          <w:sz w:val="16"/>
          <w:szCs w:val="16"/>
        </w:rPr>
        <w:t>C. ENRIQUE CHÁVEZ AGUILAR.</w:t>
      </w:r>
    </w:p>
    <w:p w14:paraId="352C14E4" w14:textId="7C75C8B2" w:rsidR="007850DC" w:rsidRPr="00C84D2B" w:rsidRDefault="007850DC" w:rsidP="005A651F">
      <w:pPr>
        <w:tabs>
          <w:tab w:val="center" w:pos="4419"/>
          <w:tab w:val="left" w:pos="7463"/>
        </w:tabs>
        <w:spacing w:after="0" w:line="240" w:lineRule="auto"/>
        <w:jc w:val="center"/>
        <w:rPr>
          <w:rFonts w:ascii="Arial" w:eastAsia="Calibri" w:hAnsi="Arial" w:cs="Arial"/>
          <w:sz w:val="16"/>
          <w:szCs w:val="16"/>
        </w:rPr>
      </w:pPr>
      <w:r w:rsidRPr="00C84D2B">
        <w:rPr>
          <w:rFonts w:ascii="Arial" w:eastAsia="Calibri" w:hAnsi="Arial" w:cs="Arial"/>
          <w:sz w:val="16"/>
          <w:szCs w:val="16"/>
        </w:rPr>
        <w:t>ENCARGADO DE LA</w:t>
      </w:r>
      <w:r w:rsidR="005A651F" w:rsidRPr="00C84D2B">
        <w:rPr>
          <w:rFonts w:ascii="Arial" w:eastAsia="Calibri" w:hAnsi="Arial" w:cs="Arial"/>
          <w:sz w:val="16"/>
          <w:szCs w:val="16"/>
        </w:rPr>
        <w:t xml:space="preserve"> UNIDAD CENTRALIZADA DE COMPRAS</w:t>
      </w:r>
    </w:p>
    <w:sectPr w:rsidR="007850DC" w:rsidRPr="00C84D2B" w:rsidSect="00020899">
      <w:headerReference w:type="default" r:id="rId11"/>
      <w:footerReference w:type="default" r:id="rId12"/>
      <w:pgSz w:w="12240" w:h="15840"/>
      <w:pgMar w:top="1418" w:right="1701" w:bottom="1418" w:left="1701" w:header="144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F8733" w14:textId="77777777" w:rsidR="00927771" w:rsidRDefault="00927771">
      <w:pPr>
        <w:spacing w:after="0" w:line="240" w:lineRule="auto"/>
      </w:pPr>
      <w:r>
        <w:separator/>
      </w:r>
    </w:p>
  </w:endnote>
  <w:endnote w:type="continuationSeparator" w:id="0">
    <w:p w14:paraId="5EF36FB8" w14:textId="77777777" w:rsidR="00927771" w:rsidRDefault="0092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72EFC" w14:textId="77777777" w:rsidR="00E515CE" w:rsidRDefault="00391013" w:rsidP="00C2489A">
    <w:pPr>
      <w:pStyle w:val="Textoindependiente"/>
      <w:rPr>
        <w:sz w:val="20"/>
      </w:rPr>
    </w:pPr>
  </w:p>
  <w:p w14:paraId="49128237" w14:textId="77777777" w:rsidR="00E515CE" w:rsidRDefault="00391013" w:rsidP="00C2489A">
    <w:pPr>
      <w:pStyle w:val="Textoindependiente"/>
      <w:rPr>
        <w:sz w:val="20"/>
      </w:rPr>
    </w:pPr>
  </w:p>
  <w:p w14:paraId="661A5DCE" w14:textId="77777777" w:rsidR="00E515CE" w:rsidRDefault="00391013" w:rsidP="00C2489A">
    <w:pPr>
      <w:pStyle w:val="Textoindependiente"/>
      <w:rPr>
        <w:sz w:val="20"/>
      </w:rPr>
    </w:pPr>
  </w:p>
  <w:p w14:paraId="1C8DA245" w14:textId="77777777" w:rsidR="0007329D" w:rsidRDefault="006F53F7" w:rsidP="00C2489A">
    <w:pPr>
      <w:pStyle w:val="Textoindependiente"/>
      <w:rPr>
        <w:sz w:val="20"/>
      </w:rPr>
    </w:pPr>
    <w:r w:rsidRPr="00020899">
      <w:rPr>
        <w:noProof/>
        <w:sz w:val="20"/>
        <w:lang w:val="es-MX" w:eastAsia="es-MX"/>
      </w:rPr>
      <mc:AlternateContent>
        <mc:Choice Requires="wps">
          <w:drawing>
            <wp:anchor distT="45720" distB="45720" distL="114300" distR="114300" simplePos="0" relativeHeight="251666432" behindDoc="0" locked="0" layoutInCell="1" allowOverlap="1" wp14:anchorId="30FECDB7" wp14:editId="3A26A6F8">
              <wp:simplePos x="0" y="0"/>
              <wp:positionH relativeFrom="column">
                <wp:posOffset>-184785</wp:posOffset>
              </wp:positionH>
              <wp:positionV relativeFrom="paragraph">
                <wp:posOffset>-105410</wp:posOffset>
              </wp:positionV>
              <wp:extent cx="3448050" cy="626745"/>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626745"/>
                      </a:xfrm>
                      <a:prstGeom prst="rect">
                        <a:avLst/>
                      </a:prstGeom>
                      <a:solidFill>
                        <a:srgbClr val="FFFFFF"/>
                      </a:solidFill>
                      <a:ln w="9525">
                        <a:noFill/>
                        <a:miter lim="800000"/>
                        <a:headEnd/>
                        <a:tailEnd/>
                      </a:ln>
                    </wps:spPr>
                    <wps:txbx>
                      <w:txbxContent>
                        <w:p w14:paraId="3874CDF5" w14:textId="2479DA25" w:rsidR="0007329D" w:rsidRPr="009E0F71" w:rsidRDefault="00D43DC5" w:rsidP="00B10170">
                          <w:pPr>
                            <w:spacing w:after="0" w:line="240" w:lineRule="auto"/>
                            <w:rPr>
                              <w:rFonts w:ascii="Arial" w:hAnsi="Arial" w:cs="Arial"/>
                              <w:color w:val="A6A6A6"/>
                            </w:rPr>
                          </w:pPr>
                          <w:r>
                            <w:rPr>
                              <w:rFonts w:ascii="Arial" w:hAnsi="Arial" w:cs="Arial"/>
                              <w:color w:val="A6A6A6"/>
                            </w:rPr>
                            <w:t xml:space="preserve">Escobedo # 52 </w:t>
                          </w:r>
                          <w:r w:rsidRPr="009E0F71">
                            <w:rPr>
                              <w:rFonts w:ascii="Arial" w:hAnsi="Arial" w:cs="Arial"/>
                              <w:color w:val="A6A6A6"/>
                            </w:rPr>
                            <w:t>Colonia Centro</w:t>
                          </w:r>
                        </w:p>
                        <w:p w14:paraId="740E0173" w14:textId="77777777" w:rsidR="0007329D" w:rsidRPr="009E0F71" w:rsidRDefault="006F53F7" w:rsidP="00B10170">
                          <w:pPr>
                            <w:spacing w:after="0" w:line="240" w:lineRule="auto"/>
                            <w:rPr>
                              <w:rFonts w:ascii="Arial" w:hAnsi="Arial" w:cs="Arial"/>
                              <w:color w:val="A6A6A6"/>
                            </w:rPr>
                          </w:pPr>
                          <w:r w:rsidRPr="009E0F71">
                            <w:rPr>
                              <w:rFonts w:ascii="Arial" w:hAnsi="Arial" w:cs="Arial"/>
                              <w:color w:val="A6A6A6"/>
                            </w:rPr>
                            <w:t>Sayula, Jalisco</w:t>
                          </w:r>
                        </w:p>
                        <w:p w14:paraId="585A83A0" w14:textId="54CB5FE6" w:rsidR="0007329D" w:rsidRPr="009E0F71" w:rsidRDefault="006F53F7" w:rsidP="00B10170">
                          <w:pPr>
                            <w:spacing w:after="0" w:line="240" w:lineRule="auto"/>
                            <w:rPr>
                              <w:rFonts w:ascii="Arial" w:hAnsi="Arial" w:cs="Arial"/>
                              <w:color w:val="A6A6A6"/>
                            </w:rPr>
                          </w:pPr>
                          <w:r w:rsidRPr="009E0F71">
                            <w:rPr>
                              <w:rFonts w:ascii="Arial" w:hAnsi="Arial" w:cs="Arial"/>
                              <w:color w:val="A6A6A6"/>
                            </w:rPr>
                            <w:t>Teléfono: (342) 42</w:t>
                          </w:r>
                          <w:r w:rsidR="00D43DC5">
                            <w:rPr>
                              <w:rFonts w:ascii="Arial" w:hAnsi="Arial" w:cs="Arial"/>
                              <w:color w:val="A6A6A6"/>
                            </w:rPr>
                            <w:t>20283</w:t>
                          </w:r>
                          <w:r w:rsidRPr="009E0F71">
                            <w:rPr>
                              <w:rFonts w:ascii="Arial" w:hAnsi="Arial" w:cs="Arial"/>
                              <w:color w:val="A6A6A6"/>
                            </w:rPr>
                            <w:t xml:space="preserve"> </w:t>
                          </w:r>
                        </w:p>
                        <w:p w14:paraId="23786BDD" w14:textId="77777777" w:rsidR="0007329D" w:rsidRPr="00B10170" w:rsidRDefault="00391013">
                          <w:pPr>
                            <w:rPr>
                              <w:rFonts w:ascii="Arial" w:hAnsi="Arial" w:cs="Arial"/>
                            </w:rPr>
                          </w:pPr>
                        </w:p>
                        <w:p w14:paraId="5DCED5D9" w14:textId="77777777" w:rsidR="0007329D" w:rsidRDefault="003910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FECDB7" id="_x0000_t202" coordsize="21600,21600" o:spt="202" path="m,l,21600r21600,l21600,xe">
              <v:stroke joinstyle="miter"/>
              <v:path gradientshapeok="t" o:connecttype="rect"/>
            </v:shapetype>
            <v:shape id="Cuadro de texto 2" o:spid="_x0000_s1026" type="#_x0000_t202" style="position:absolute;margin-left:-14.55pt;margin-top:-8.3pt;width:271.5pt;height:49.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" stroked="f">
              <v:textbox>
                <w:txbxContent>
                  <w:p w14:paraId="3874CDF5" w14:textId="2479DA25" w:rsidR="0007329D" w:rsidRPr="009E0F71" w:rsidRDefault="00D43DC5" w:rsidP="00B10170">
                    <w:pPr>
                      <w:spacing w:after="0" w:line="240" w:lineRule="auto"/>
                      <w:rPr>
                        <w:rFonts w:ascii="Arial" w:hAnsi="Arial" w:cs="Arial"/>
                        <w:color w:val="A6A6A6"/>
                      </w:rPr>
                    </w:pPr>
                    <w:r>
                      <w:rPr>
                        <w:rFonts w:ascii="Arial" w:hAnsi="Arial" w:cs="Arial"/>
                        <w:color w:val="A6A6A6"/>
                      </w:rPr>
                      <w:t xml:space="preserve">Escobedo # 52 </w:t>
                    </w:r>
                    <w:r w:rsidRPr="009E0F71">
                      <w:rPr>
                        <w:rFonts w:ascii="Arial" w:hAnsi="Arial" w:cs="Arial"/>
                        <w:color w:val="A6A6A6"/>
                      </w:rPr>
                      <w:t>Colonia Centro</w:t>
                    </w:r>
                  </w:p>
                  <w:p w14:paraId="740E0173" w14:textId="77777777" w:rsidR="0007329D" w:rsidRPr="009E0F71" w:rsidRDefault="00000000" w:rsidP="00B10170">
                    <w:pPr>
                      <w:spacing w:after="0" w:line="240" w:lineRule="auto"/>
                      <w:rPr>
                        <w:rFonts w:ascii="Arial" w:hAnsi="Arial" w:cs="Arial"/>
                        <w:color w:val="A6A6A6"/>
                      </w:rPr>
                    </w:pPr>
                    <w:r w:rsidRPr="009E0F71">
                      <w:rPr>
                        <w:rFonts w:ascii="Arial" w:hAnsi="Arial" w:cs="Arial"/>
                        <w:color w:val="A6A6A6"/>
                      </w:rPr>
                      <w:t>Sayula, Jalisco</w:t>
                    </w:r>
                  </w:p>
                  <w:p w14:paraId="585A83A0" w14:textId="54CB5FE6" w:rsidR="0007329D" w:rsidRPr="009E0F71" w:rsidRDefault="00000000" w:rsidP="00B10170">
                    <w:pPr>
                      <w:spacing w:after="0" w:line="240" w:lineRule="auto"/>
                      <w:rPr>
                        <w:rFonts w:ascii="Arial" w:hAnsi="Arial" w:cs="Arial"/>
                        <w:color w:val="A6A6A6"/>
                      </w:rPr>
                    </w:pPr>
                    <w:r w:rsidRPr="009E0F71">
                      <w:rPr>
                        <w:rFonts w:ascii="Arial" w:hAnsi="Arial" w:cs="Arial"/>
                        <w:color w:val="A6A6A6"/>
                      </w:rPr>
                      <w:t>Teléfono: (342) 42</w:t>
                    </w:r>
                    <w:r w:rsidR="00D43DC5">
                      <w:rPr>
                        <w:rFonts w:ascii="Arial" w:hAnsi="Arial" w:cs="Arial"/>
                        <w:color w:val="A6A6A6"/>
                      </w:rPr>
                      <w:t>20283</w:t>
                    </w:r>
                    <w:r w:rsidRPr="009E0F71">
                      <w:rPr>
                        <w:rFonts w:ascii="Arial" w:hAnsi="Arial" w:cs="Arial"/>
                        <w:color w:val="A6A6A6"/>
                      </w:rPr>
                      <w:t xml:space="preserve"> </w:t>
                    </w:r>
                  </w:p>
                  <w:p w14:paraId="23786BDD" w14:textId="77777777" w:rsidR="0007329D" w:rsidRPr="00B10170" w:rsidRDefault="00000000">
                    <w:pPr>
                      <w:rPr>
                        <w:rFonts w:ascii="Arial" w:hAnsi="Arial" w:cs="Arial"/>
                      </w:rPr>
                    </w:pPr>
                  </w:p>
                  <w:p w14:paraId="5DCED5D9" w14:textId="77777777" w:rsidR="0007329D" w:rsidRDefault="00000000"/>
                </w:txbxContent>
              </v:textbox>
              <w10:wrap type="square"/>
            </v:shape>
          </w:pict>
        </mc:Fallback>
      </mc:AlternateContent>
    </w:r>
    <w:r>
      <w:rPr>
        <w:noProof/>
        <w:sz w:val="20"/>
        <w:lang w:val="es-MX" w:eastAsia="es-MX"/>
      </w:rPr>
      <mc:AlternateContent>
        <mc:Choice Requires="wps">
          <w:drawing>
            <wp:anchor distT="0" distB="0" distL="114300" distR="114300" simplePos="0" relativeHeight="251662336" behindDoc="0" locked="0" layoutInCell="1" allowOverlap="1" wp14:anchorId="77E0487D" wp14:editId="7249DFCA">
              <wp:simplePos x="0" y="0"/>
              <wp:positionH relativeFrom="margin">
                <wp:posOffset>-190500</wp:posOffset>
              </wp:positionH>
              <wp:positionV relativeFrom="margin">
                <wp:posOffset>7950200</wp:posOffset>
              </wp:positionV>
              <wp:extent cx="5370195" cy="0"/>
              <wp:effectExtent l="0" t="0" r="0" b="0"/>
              <wp:wrapNone/>
              <wp:docPr id="41" name="Conector recto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0195" cy="0"/>
                      </a:xfrm>
                      <a:prstGeom prst="line">
                        <a:avLst/>
                      </a:prstGeom>
                      <a:noFill/>
                      <a:ln w="25768">
                        <a:solidFill>
                          <a:srgbClr val="E675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FAACB7" id="Conector recto 4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5pt,626pt" to="407.8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" strokecolor="#e6758f" strokeweight=".71578mm">
              <w10:wrap anchorx="margin" anchory="margin"/>
            </v:line>
          </w:pict>
        </mc:Fallback>
      </mc:AlternateContent>
    </w:r>
  </w:p>
  <w:p w14:paraId="00970344" w14:textId="77777777" w:rsidR="0007329D" w:rsidRPr="00C2489A" w:rsidRDefault="006F53F7" w:rsidP="00C2489A">
    <w:pPr>
      <w:pStyle w:val="Textoindependiente"/>
      <w:rPr>
        <w:sz w:val="20"/>
      </w:rPr>
    </w:pPr>
    <w:r>
      <w:rPr>
        <w:noProof/>
        <w:sz w:val="20"/>
        <w:lang w:val="es-MX" w:eastAsia="es-MX"/>
      </w:rPr>
      <mc:AlternateContent>
        <mc:Choice Requires="wpg">
          <w:drawing>
            <wp:anchor distT="0" distB="0" distL="0" distR="0" simplePos="0" relativeHeight="251665408" behindDoc="1" locked="0" layoutInCell="1" allowOverlap="1" wp14:anchorId="171B364E" wp14:editId="09FF13CC">
              <wp:simplePos x="0" y="0"/>
              <wp:positionH relativeFrom="page">
                <wp:posOffset>3281045</wp:posOffset>
              </wp:positionH>
              <wp:positionV relativeFrom="paragraph">
                <wp:posOffset>7114540</wp:posOffset>
              </wp:positionV>
              <wp:extent cx="403860" cy="109855"/>
              <wp:effectExtent l="4445" t="1270" r="1270" b="3175"/>
              <wp:wrapTopAndBottom/>
              <wp:docPr id="51" name="Grupo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 cy="109855"/>
                        <a:chOff x="5167" y="662"/>
                        <a:chExt cx="636" cy="173"/>
                      </a:xfrm>
                    </wpg:grpSpPr>
                    <wps:wsp>
                      <wps:cNvPr id="52" name="Freeform 38"/>
                      <wps:cNvSpPr>
                        <a:spLocks/>
                      </wps:cNvSpPr>
                      <wps:spPr bwMode="auto">
                        <a:xfrm>
                          <a:off x="5166" y="662"/>
                          <a:ext cx="65" cy="171"/>
                        </a:xfrm>
                        <a:custGeom>
                          <a:avLst/>
                          <a:gdLst>
                            <a:gd name="T0" fmla="+- 0 5231 5167"/>
                            <a:gd name="T1" fmla="*/ T0 w 65"/>
                            <a:gd name="T2" fmla="+- 0 662 662"/>
                            <a:gd name="T3" fmla="*/ 662 h 171"/>
                            <a:gd name="T4" fmla="+- 0 5216 5167"/>
                            <a:gd name="T5" fmla="*/ T4 w 65"/>
                            <a:gd name="T6" fmla="+- 0 662 662"/>
                            <a:gd name="T7" fmla="*/ 662 h 171"/>
                            <a:gd name="T8" fmla="+- 0 5214 5167"/>
                            <a:gd name="T9" fmla="*/ T8 w 65"/>
                            <a:gd name="T10" fmla="+- 0 668 662"/>
                            <a:gd name="T11" fmla="*/ 668 h 171"/>
                            <a:gd name="T12" fmla="+- 0 5212 5167"/>
                            <a:gd name="T13" fmla="*/ T12 w 65"/>
                            <a:gd name="T14" fmla="+- 0 674 662"/>
                            <a:gd name="T15" fmla="*/ 674 h 171"/>
                            <a:gd name="T16" fmla="+- 0 5172 5167"/>
                            <a:gd name="T17" fmla="*/ T16 w 65"/>
                            <a:gd name="T18" fmla="+- 0 694 662"/>
                            <a:gd name="T19" fmla="*/ 694 h 171"/>
                            <a:gd name="T20" fmla="+- 0 5167 5167"/>
                            <a:gd name="T21" fmla="*/ T20 w 65"/>
                            <a:gd name="T22" fmla="+- 0 694 662"/>
                            <a:gd name="T23" fmla="*/ 694 h 171"/>
                            <a:gd name="T24" fmla="+- 0 5167 5167"/>
                            <a:gd name="T25" fmla="*/ T24 w 65"/>
                            <a:gd name="T26" fmla="+- 0 710 662"/>
                            <a:gd name="T27" fmla="*/ 710 h 171"/>
                            <a:gd name="T28" fmla="+- 0 5211 5167"/>
                            <a:gd name="T29" fmla="*/ T28 w 65"/>
                            <a:gd name="T30" fmla="+- 0 710 662"/>
                            <a:gd name="T31" fmla="*/ 710 h 171"/>
                            <a:gd name="T32" fmla="+- 0 5211 5167"/>
                            <a:gd name="T33" fmla="*/ T32 w 65"/>
                            <a:gd name="T34" fmla="+- 0 832 662"/>
                            <a:gd name="T35" fmla="*/ 832 h 171"/>
                            <a:gd name="T36" fmla="+- 0 5231 5167"/>
                            <a:gd name="T37" fmla="*/ T36 w 65"/>
                            <a:gd name="T38" fmla="+- 0 832 662"/>
                            <a:gd name="T39" fmla="*/ 832 h 171"/>
                            <a:gd name="T40" fmla="+- 0 5231 5167"/>
                            <a:gd name="T41" fmla="*/ T40 w 65"/>
                            <a:gd name="T42" fmla="+- 0 662 662"/>
                            <a:gd name="T43" fmla="*/ 662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5" h="171">
                              <a:moveTo>
                                <a:pt x="64" y="0"/>
                              </a:moveTo>
                              <a:lnTo>
                                <a:pt x="49" y="0"/>
                              </a:lnTo>
                              <a:lnTo>
                                <a:pt x="47" y="6"/>
                              </a:lnTo>
                              <a:lnTo>
                                <a:pt x="45" y="12"/>
                              </a:lnTo>
                              <a:lnTo>
                                <a:pt x="5" y="32"/>
                              </a:lnTo>
                              <a:lnTo>
                                <a:pt x="0" y="32"/>
                              </a:lnTo>
                              <a:lnTo>
                                <a:pt x="0" y="48"/>
                              </a:lnTo>
                              <a:lnTo>
                                <a:pt x="44" y="48"/>
                              </a:lnTo>
                              <a:lnTo>
                                <a:pt x="44" y="170"/>
                              </a:lnTo>
                              <a:lnTo>
                                <a:pt x="64" y="170"/>
                              </a:lnTo>
                              <a:lnTo>
                                <a:pt x="64" y="0"/>
                              </a:lnTo>
                              <a:close/>
                            </a:path>
                          </a:pathLst>
                        </a:custGeom>
                        <a:solidFill>
                          <a:srgbClr val="8C8F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39"/>
                      <wps:cNvSpPr>
                        <a:spLocks/>
                      </wps:cNvSpPr>
                      <wps:spPr bwMode="auto">
                        <a:xfrm>
                          <a:off x="5300" y="662"/>
                          <a:ext cx="65" cy="171"/>
                        </a:xfrm>
                        <a:custGeom>
                          <a:avLst/>
                          <a:gdLst>
                            <a:gd name="T0" fmla="+- 0 5365 5300"/>
                            <a:gd name="T1" fmla="*/ T0 w 65"/>
                            <a:gd name="T2" fmla="+- 0 662 662"/>
                            <a:gd name="T3" fmla="*/ 662 h 171"/>
                            <a:gd name="T4" fmla="+- 0 5349 5300"/>
                            <a:gd name="T5" fmla="*/ T4 w 65"/>
                            <a:gd name="T6" fmla="+- 0 662 662"/>
                            <a:gd name="T7" fmla="*/ 662 h 171"/>
                            <a:gd name="T8" fmla="+- 0 5348 5300"/>
                            <a:gd name="T9" fmla="*/ T8 w 65"/>
                            <a:gd name="T10" fmla="+- 0 668 662"/>
                            <a:gd name="T11" fmla="*/ 668 h 171"/>
                            <a:gd name="T12" fmla="+- 0 5346 5300"/>
                            <a:gd name="T13" fmla="*/ T12 w 65"/>
                            <a:gd name="T14" fmla="+- 0 674 662"/>
                            <a:gd name="T15" fmla="*/ 674 h 171"/>
                            <a:gd name="T16" fmla="+- 0 5306 5300"/>
                            <a:gd name="T17" fmla="*/ T16 w 65"/>
                            <a:gd name="T18" fmla="+- 0 694 662"/>
                            <a:gd name="T19" fmla="*/ 694 h 171"/>
                            <a:gd name="T20" fmla="+- 0 5300 5300"/>
                            <a:gd name="T21" fmla="*/ T20 w 65"/>
                            <a:gd name="T22" fmla="+- 0 694 662"/>
                            <a:gd name="T23" fmla="*/ 694 h 171"/>
                            <a:gd name="T24" fmla="+- 0 5300 5300"/>
                            <a:gd name="T25" fmla="*/ T24 w 65"/>
                            <a:gd name="T26" fmla="+- 0 710 662"/>
                            <a:gd name="T27" fmla="*/ 710 h 171"/>
                            <a:gd name="T28" fmla="+- 0 5344 5300"/>
                            <a:gd name="T29" fmla="*/ T28 w 65"/>
                            <a:gd name="T30" fmla="+- 0 710 662"/>
                            <a:gd name="T31" fmla="*/ 710 h 171"/>
                            <a:gd name="T32" fmla="+- 0 5344 5300"/>
                            <a:gd name="T33" fmla="*/ T32 w 65"/>
                            <a:gd name="T34" fmla="+- 0 832 662"/>
                            <a:gd name="T35" fmla="*/ 832 h 171"/>
                            <a:gd name="T36" fmla="+- 0 5365 5300"/>
                            <a:gd name="T37" fmla="*/ T36 w 65"/>
                            <a:gd name="T38" fmla="+- 0 832 662"/>
                            <a:gd name="T39" fmla="*/ 832 h 171"/>
                            <a:gd name="T40" fmla="+- 0 5365 5300"/>
                            <a:gd name="T41" fmla="*/ T40 w 65"/>
                            <a:gd name="T42" fmla="+- 0 662 662"/>
                            <a:gd name="T43" fmla="*/ 662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5" h="171">
                              <a:moveTo>
                                <a:pt x="65" y="0"/>
                              </a:moveTo>
                              <a:lnTo>
                                <a:pt x="49" y="0"/>
                              </a:lnTo>
                              <a:lnTo>
                                <a:pt x="48" y="6"/>
                              </a:lnTo>
                              <a:lnTo>
                                <a:pt x="46" y="12"/>
                              </a:lnTo>
                              <a:lnTo>
                                <a:pt x="6" y="32"/>
                              </a:lnTo>
                              <a:lnTo>
                                <a:pt x="0" y="32"/>
                              </a:lnTo>
                              <a:lnTo>
                                <a:pt x="0" y="48"/>
                              </a:lnTo>
                              <a:lnTo>
                                <a:pt x="44" y="48"/>
                              </a:lnTo>
                              <a:lnTo>
                                <a:pt x="44" y="170"/>
                              </a:lnTo>
                              <a:lnTo>
                                <a:pt x="65" y="170"/>
                              </a:lnTo>
                              <a:lnTo>
                                <a:pt x="65" y="0"/>
                              </a:lnTo>
                              <a:close/>
                            </a:path>
                          </a:pathLst>
                        </a:custGeom>
                        <a:solidFill>
                          <a:srgbClr val="8C8F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22" y="662"/>
                          <a:ext cx="380"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1EE098" id="Grupo 51" o:spid="_x0000_s1026" style="position:absolute;margin-left:258.35pt;margin-top:560.2pt;width:31.8pt;height:8.65pt;z-index:-251651072;mso-wrap-distance-left:0;mso-wrap-distance-right:0;mso-position-horizontal-relative:page" coordorigin="5167,662" coordsize="636,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">
              <v:shape id="Freeform 38" o:spid="_x0000_s1027" style="position:absolute;left:5166;top:662;width:65;height:171;visibility:visible;mso-wrap-style:square;v-text-anchor:top" coordsize="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" path="m64,l49,,47,6r-2,6l5,32,,32,,48r44,l44,170r20,l64,xe" fillcolor="#8c8f90" stroked="f">
                <v:path arrowok="t" o:connecttype="custom" o:connectlocs="64,662;49,662;47,668;45,674;5,694;0,694;0,710;44,710;44,832;64,832;64,662" o:connectangles="0,0,0,0,0,0,0,0,0,0,0"/>
              </v:shape>
              <v:shape id="Freeform 39" o:spid="_x0000_s1028" style="position:absolute;left:5300;top:662;width:65;height:171;visibility:visible;mso-wrap-style:square;v-text-anchor:top" coordsize="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" path="m65,l49,,48,6r-2,6l6,32,,32,,48r44,l44,170r21,l65,xe" fillcolor="#8c8f90" stroked="f">
                <v:path arrowok="t" o:connecttype="custom" o:connectlocs="65,662;49,662;48,668;46,674;6,694;0,694;0,710;44,710;44,832;65,832;65,66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9" type="#_x0000_t75" style="position:absolute;left:5422;top:662;width:380;height: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">
                <v:imagedata r:id="rId2" o:title=""/>
              </v:shape>
              <w10:wrap type="topAndBottom" anchorx="page"/>
            </v:group>
          </w:pict>
        </mc:Fallback>
      </mc:AlternateContent>
    </w:r>
    <w:r>
      <w:rPr>
        <w:noProof/>
        <w:sz w:val="20"/>
        <w:lang w:val="es-MX" w:eastAsia="es-MX"/>
      </w:rPr>
      <mc:AlternateContent>
        <mc:Choice Requires="wpg">
          <w:drawing>
            <wp:anchor distT="0" distB="0" distL="0" distR="0" simplePos="0" relativeHeight="251664384" behindDoc="1" locked="0" layoutInCell="1" allowOverlap="1" wp14:anchorId="19A73B33" wp14:editId="3F96CEF2">
              <wp:simplePos x="0" y="0"/>
              <wp:positionH relativeFrom="page">
                <wp:posOffset>723900</wp:posOffset>
              </wp:positionH>
              <wp:positionV relativeFrom="paragraph">
                <wp:posOffset>9316085</wp:posOffset>
              </wp:positionV>
              <wp:extent cx="2492375" cy="326390"/>
              <wp:effectExtent l="0" t="10160" r="3175" b="0"/>
              <wp:wrapTopAndBottom/>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2375" cy="326390"/>
                        <a:chOff x="1140" y="369"/>
                        <a:chExt cx="3925" cy="514"/>
                      </a:xfrm>
                    </wpg:grpSpPr>
                    <pic:pic xmlns:pic="http://schemas.openxmlformats.org/drawingml/2006/picture">
                      <pic:nvPicPr>
                        <pic:cNvPr id="47" name="Picture 3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40" y="368"/>
                          <a:ext cx="3925"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Line 34"/>
                      <wps:cNvCnPr>
                        <a:cxnSpLocks noChangeShapeType="1"/>
                      </wps:cNvCnPr>
                      <wps:spPr bwMode="auto">
                        <a:xfrm>
                          <a:off x="2206" y="373"/>
                          <a:ext cx="0" cy="171"/>
                        </a:xfrm>
                        <a:prstGeom prst="line">
                          <a:avLst/>
                        </a:prstGeom>
                        <a:noFill/>
                        <a:ln w="12954">
                          <a:solidFill>
                            <a:srgbClr val="8C8F9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49" y="372"/>
                          <a:ext cx="415"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71EB00" id="Grupo 46" o:spid="_x0000_s1026" style="position:absolute;margin-left:57pt;margin-top:733.55pt;width:196.25pt;height:25.7pt;z-index:-251652096;mso-wrap-distance-left:0;mso-wrap-distance-right:0;mso-position-horizontal-relative:page" coordorigin="1140,369" coordsize="3925,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">
              <v:shape id="Picture 33" o:spid="_x0000_s1027" type="#_x0000_t75" style="position:absolute;left:1140;top:368;width:3925;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">
                <v:imagedata r:id="rId5" o:title=""/>
              </v:shape>
              <v:line id="Line 34" o:spid="_x0000_s1028" style="position:absolute;visibility:visible;mso-wrap-style:square" from="2206,373" to="220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" strokecolor="#8c8f90" strokeweight="1.02pt"/>
              <v:shape id="Picture 35" o:spid="_x0000_s1029" type="#_x0000_t75" style="position:absolute;left:2249;top:372;width:415;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">
                <v:imagedata r:id="rId6" o:title=""/>
              </v:shape>
              <w10:wrap type="topAndBottom" anchorx="page"/>
            </v:group>
          </w:pict>
        </mc:Fallback>
      </mc:AlternateContent>
    </w:r>
    <w:r>
      <w:rPr>
        <w:noProof/>
        <w:sz w:val="20"/>
        <w:lang w:val="es-MX" w:eastAsia="es-MX"/>
      </w:rPr>
      <mc:AlternateContent>
        <mc:Choice Requires="wpg">
          <w:drawing>
            <wp:anchor distT="0" distB="0" distL="0" distR="0" simplePos="0" relativeHeight="251663360" behindDoc="1" locked="0" layoutInCell="1" allowOverlap="1" wp14:anchorId="178DF554" wp14:editId="3C096212">
              <wp:simplePos x="0" y="0"/>
              <wp:positionH relativeFrom="page">
                <wp:posOffset>723900</wp:posOffset>
              </wp:positionH>
              <wp:positionV relativeFrom="paragraph">
                <wp:posOffset>9316085</wp:posOffset>
              </wp:positionV>
              <wp:extent cx="2492375" cy="326390"/>
              <wp:effectExtent l="0" t="10160" r="3175" b="0"/>
              <wp:wrapTopAndBottom/>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2375" cy="326390"/>
                        <a:chOff x="1140" y="369"/>
                        <a:chExt cx="3925" cy="514"/>
                      </a:xfrm>
                    </wpg:grpSpPr>
                    <pic:pic xmlns:pic="http://schemas.openxmlformats.org/drawingml/2006/picture">
                      <pic:nvPicPr>
                        <pic:cNvPr id="43" name="Picture 2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40" y="368"/>
                          <a:ext cx="3925"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Line 30"/>
                      <wps:cNvCnPr>
                        <a:cxnSpLocks noChangeShapeType="1"/>
                      </wps:cNvCnPr>
                      <wps:spPr bwMode="auto">
                        <a:xfrm>
                          <a:off x="2206" y="373"/>
                          <a:ext cx="0" cy="171"/>
                        </a:xfrm>
                        <a:prstGeom prst="line">
                          <a:avLst/>
                        </a:prstGeom>
                        <a:noFill/>
                        <a:ln w="12954">
                          <a:solidFill>
                            <a:srgbClr val="8C8F9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49" y="372"/>
                          <a:ext cx="415"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783ADA" id="Grupo 42" o:spid="_x0000_s1026" style="position:absolute;margin-left:57pt;margin-top:733.55pt;width:196.25pt;height:25.7pt;z-index:-251653120;mso-wrap-distance-left:0;mso-wrap-distance-right:0;mso-position-horizontal-relative:page" coordorigin="1140,369" coordsize="3925,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">
              <v:shape id="Picture 29" o:spid="_x0000_s1027" type="#_x0000_t75" style="position:absolute;left:1140;top:368;width:3925;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">
                <v:imagedata r:id="rId5" o:title=""/>
              </v:shape>
              <v:line id="Line 30" o:spid="_x0000_s1028" style="position:absolute;visibility:visible;mso-wrap-style:square" from="2206,373" to="220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" strokecolor="#8c8f90" strokeweight="1.02pt"/>
              <v:shape id="Picture 31" o:spid="_x0000_s1029" type="#_x0000_t75" style="position:absolute;left:2249;top:372;width:415;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">
                <v:imagedata r:id="rId6" o:title=""/>
              </v:shape>
              <w10:wrap type="topAndBottom" anchorx="page"/>
            </v:group>
          </w:pict>
        </mc:Fallback>
      </mc:AlternateContent>
    </w:r>
    <w:r>
      <w:rPr>
        <w:noProof/>
        <w:sz w:val="20"/>
        <w:lang w:val="es-MX" w:eastAsia="es-MX"/>
      </w:rPr>
      <mc:AlternateContent>
        <mc:Choice Requires="wpg">
          <w:drawing>
            <wp:anchor distT="0" distB="0" distL="0" distR="0" simplePos="0" relativeHeight="251661312" behindDoc="1" locked="0" layoutInCell="1" allowOverlap="1" wp14:anchorId="4F041C1D" wp14:editId="6BB75AA0">
              <wp:simplePos x="0" y="0"/>
              <wp:positionH relativeFrom="page">
                <wp:posOffset>723900</wp:posOffset>
              </wp:positionH>
              <wp:positionV relativeFrom="paragraph">
                <wp:posOffset>9316085</wp:posOffset>
              </wp:positionV>
              <wp:extent cx="2492375" cy="326390"/>
              <wp:effectExtent l="0" t="10160" r="3175" b="0"/>
              <wp:wrapTopAndBottom/>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2375" cy="326390"/>
                        <a:chOff x="1140" y="369"/>
                        <a:chExt cx="3925" cy="514"/>
                      </a:xfrm>
                    </wpg:grpSpPr>
                    <pic:pic xmlns:pic="http://schemas.openxmlformats.org/drawingml/2006/picture">
                      <pic:nvPicPr>
                        <pic:cNvPr id="34"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40" y="368"/>
                          <a:ext cx="3925"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21"/>
                      <wps:cNvCnPr>
                        <a:cxnSpLocks noChangeShapeType="1"/>
                      </wps:cNvCnPr>
                      <wps:spPr bwMode="auto">
                        <a:xfrm>
                          <a:off x="2206" y="373"/>
                          <a:ext cx="0" cy="171"/>
                        </a:xfrm>
                        <a:prstGeom prst="line">
                          <a:avLst/>
                        </a:prstGeom>
                        <a:noFill/>
                        <a:ln w="12954">
                          <a:solidFill>
                            <a:srgbClr val="8C8F9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49" y="372"/>
                          <a:ext cx="415"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385767" id="Grupo 33" o:spid="_x0000_s1026" style="position:absolute;margin-left:57pt;margin-top:733.55pt;width:196.25pt;height:25.7pt;z-index:-251655168;mso-wrap-distance-left:0;mso-wrap-distance-right:0;mso-position-horizontal-relative:page" coordorigin="1140,369" coordsize="3925,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">
              <v:shape id="Picture 20" o:spid="_x0000_s1027" type="#_x0000_t75" style="position:absolute;left:1140;top:368;width:3925;height: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">
                <v:imagedata r:id="rId5" o:title=""/>
              </v:shape>
              <v:line id="Line 21" o:spid="_x0000_s1028" style="position:absolute;visibility:visible;mso-wrap-style:square" from="2206,373" to="220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" strokecolor="#8c8f90" strokeweight="1.02pt"/>
              <v:shape id="Picture 22" o:spid="_x0000_s1029" type="#_x0000_t75" style="position:absolute;left:2249;top:372;width:415;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">
                <v:imagedata r:id="rId6" o:title=""/>
              </v:shape>
              <w10:wrap type="topAndBottom"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C0794" w14:textId="77777777" w:rsidR="00927771" w:rsidRDefault="00927771">
      <w:pPr>
        <w:spacing w:after="0" w:line="240" w:lineRule="auto"/>
      </w:pPr>
      <w:r>
        <w:separator/>
      </w:r>
    </w:p>
  </w:footnote>
  <w:footnote w:type="continuationSeparator" w:id="0">
    <w:p w14:paraId="3D28D0BD" w14:textId="77777777" w:rsidR="00927771" w:rsidRDefault="00927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10CDD" w14:textId="5A1A70F8" w:rsidR="00E369C9" w:rsidRPr="00CC178C" w:rsidRDefault="00D43DC5" w:rsidP="00E369C9">
    <w:pPr>
      <w:jc w:val="right"/>
      <w:rPr>
        <w:rFonts w:ascii="Arial" w:hAnsi="Arial" w:cs="Arial"/>
        <w:b/>
        <w:sz w:val="14"/>
        <w:szCs w:val="14"/>
        <w:lang w:val="es-ES"/>
      </w:rPr>
    </w:pPr>
    <w:r w:rsidRPr="00CC178C">
      <w:rPr>
        <w:noProof/>
        <w:lang w:eastAsia="es-MX"/>
      </w:rPr>
      <w:drawing>
        <wp:anchor distT="0" distB="0" distL="114300" distR="114300" simplePos="0" relativeHeight="251668480" behindDoc="1" locked="0" layoutInCell="1" allowOverlap="1" wp14:anchorId="79F8360F" wp14:editId="5DF88C23">
          <wp:simplePos x="0" y="0"/>
          <wp:positionH relativeFrom="margin">
            <wp:align>left</wp:align>
          </wp:positionH>
          <wp:positionV relativeFrom="paragraph">
            <wp:posOffset>-374015</wp:posOffset>
          </wp:positionV>
          <wp:extent cx="889000" cy="929432"/>
          <wp:effectExtent l="0" t="0" r="635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6857" t="3595" r="76980" b="83346"/>
                  <a:stretch/>
                </pic:blipFill>
                <pic:spPr bwMode="auto">
                  <a:xfrm>
                    <a:off x="0" y="0"/>
                    <a:ext cx="889000" cy="9294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C178C">
      <w:rPr>
        <w:rFonts w:ascii="Arial" w:hAnsi="Arial" w:cs="Arial"/>
        <w:bCs/>
        <w:sz w:val="14"/>
        <w:szCs w:val="14"/>
        <w:lang w:val="es-ES"/>
      </w:rPr>
      <w:t xml:space="preserve">LICITACIÓN PÚBLICA </w:t>
    </w:r>
    <w:r w:rsidR="008F0582">
      <w:rPr>
        <w:rFonts w:ascii="Arial" w:hAnsi="Arial" w:cs="Arial"/>
        <w:b/>
        <w:bCs/>
        <w:sz w:val="14"/>
        <w:szCs w:val="14"/>
        <w:lang w:val="es-ES"/>
      </w:rPr>
      <w:t>LP- SAY-AYTO-SC-007</w:t>
    </w:r>
    <w:r w:rsidR="00CB13B0" w:rsidRPr="00CC178C">
      <w:rPr>
        <w:rFonts w:ascii="Arial" w:hAnsi="Arial" w:cs="Arial"/>
        <w:b/>
        <w:bCs/>
        <w:sz w:val="14"/>
        <w:szCs w:val="14"/>
        <w:lang w:val="es-ES"/>
      </w:rPr>
      <w:t>-2022</w:t>
    </w:r>
    <w:r w:rsidRPr="00CC178C">
      <w:rPr>
        <w:rFonts w:ascii="Arial" w:hAnsi="Arial" w:cs="Arial"/>
        <w:b/>
        <w:sz w:val="14"/>
        <w:szCs w:val="14"/>
        <w:lang w:val="es-ES"/>
      </w:rPr>
      <w:t>.</w:t>
    </w:r>
  </w:p>
  <w:p w14:paraId="5A971BC7" w14:textId="52D66D76" w:rsidR="00E515CE" w:rsidRPr="00D43DC5" w:rsidRDefault="00391013" w:rsidP="00E369C9">
    <w:pPr>
      <w:jc w:val="right"/>
      <w:rPr>
        <w:lang w:val="es-ES"/>
      </w:rPr>
    </w:pPr>
  </w:p>
  <w:p w14:paraId="7211828C" w14:textId="77777777" w:rsidR="0007329D" w:rsidRDefault="006F53F7" w:rsidP="00020899">
    <w:r>
      <w:rPr>
        <w:rFonts w:ascii="Times New Roman"/>
        <w:noProof/>
        <w:sz w:val="20"/>
        <w:lang w:eastAsia="es-MX"/>
      </w:rPr>
      <mc:AlternateContent>
        <mc:Choice Requires="wps">
          <w:drawing>
            <wp:anchor distT="0" distB="0" distL="114300" distR="114300" simplePos="0" relativeHeight="251660288" behindDoc="0" locked="0" layoutInCell="1" allowOverlap="1" wp14:anchorId="4FA98AAE" wp14:editId="363A0E9A">
              <wp:simplePos x="0" y="0"/>
              <wp:positionH relativeFrom="page">
                <wp:posOffset>1681480</wp:posOffset>
              </wp:positionH>
              <wp:positionV relativeFrom="paragraph">
                <wp:posOffset>1466215</wp:posOffset>
              </wp:positionV>
              <wp:extent cx="0" cy="0"/>
              <wp:effectExtent l="14605" t="930910" r="22225" b="931545"/>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EE366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78F202" id="Conector recto 1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2.4pt,115.45pt" to="132.4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" strokecolor="#ee3661" strokeweight="1pt">
              <w10:wrap anchorx="page"/>
            </v:line>
          </w:pict>
        </mc:Fallback>
      </mc:AlternateContent>
    </w:r>
    <w:r>
      <w:rPr>
        <w:rFonts w:ascii="Times New Roman"/>
        <w:noProof/>
        <w:sz w:val="20"/>
        <w:lang w:eastAsia="es-MX"/>
      </w:rPr>
      <mc:AlternateContent>
        <mc:Choice Requires="wps">
          <w:drawing>
            <wp:anchor distT="0" distB="0" distL="114300" distR="114300" simplePos="0" relativeHeight="251659264" behindDoc="0" locked="0" layoutInCell="1" allowOverlap="1" wp14:anchorId="6C4EF82B" wp14:editId="2C937BBD">
              <wp:simplePos x="0" y="0"/>
              <wp:positionH relativeFrom="page">
                <wp:posOffset>1681480</wp:posOffset>
              </wp:positionH>
              <wp:positionV relativeFrom="paragraph">
                <wp:posOffset>1466215</wp:posOffset>
              </wp:positionV>
              <wp:extent cx="0" cy="0"/>
              <wp:effectExtent l="14605" t="930910" r="22225" b="931545"/>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EE366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01F03C" id="Conector recto 1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2.4pt,115.45pt" to="132.4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" strokecolor="#ee3661" strokeweight="1pt">
              <w10:wrap anchorx="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5077C7"/>
    <w:multiLevelType w:val="hybridMultilevel"/>
    <w:tmpl w:val="DC02F85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0C7671"/>
    <w:multiLevelType w:val="multilevel"/>
    <w:tmpl w:val="4DCE2C8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932E37"/>
    <w:multiLevelType w:val="hybridMultilevel"/>
    <w:tmpl w:val="605AEACA"/>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3C35E2"/>
    <w:multiLevelType w:val="hybridMultilevel"/>
    <w:tmpl w:val="99502E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AA55EF"/>
    <w:multiLevelType w:val="multilevel"/>
    <w:tmpl w:val="5FF6E2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3"/>
  </w:num>
  <w:num w:numId="4">
    <w:abstractNumId w:val="0"/>
  </w:num>
  <w:num w:numId="5">
    <w:abstractNumId w:val="7"/>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DC"/>
    <w:rsid w:val="000477BC"/>
    <w:rsid w:val="000B1D2B"/>
    <w:rsid w:val="000F02E8"/>
    <w:rsid w:val="001000C5"/>
    <w:rsid w:val="0014125C"/>
    <w:rsid w:val="0015383B"/>
    <w:rsid w:val="0019424C"/>
    <w:rsid w:val="00202B50"/>
    <w:rsid w:val="00232401"/>
    <w:rsid w:val="00313DCB"/>
    <w:rsid w:val="00391013"/>
    <w:rsid w:val="003E7882"/>
    <w:rsid w:val="004D571A"/>
    <w:rsid w:val="005A651F"/>
    <w:rsid w:val="005E3937"/>
    <w:rsid w:val="0061457B"/>
    <w:rsid w:val="00615231"/>
    <w:rsid w:val="0065014F"/>
    <w:rsid w:val="00660B7C"/>
    <w:rsid w:val="00691140"/>
    <w:rsid w:val="006D53A6"/>
    <w:rsid w:val="006F53F7"/>
    <w:rsid w:val="0074798C"/>
    <w:rsid w:val="007850DC"/>
    <w:rsid w:val="007F78BA"/>
    <w:rsid w:val="00801C46"/>
    <w:rsid w:val="008557D5"/>
    <w:rsid w:val="008A0CB2"/>
    <w:rsid w:val="008C7BB6"/>
    <w:rsid w:val="008F0582"/>
    <w:rsid w:val="00927771"/>
    <w:rsid w:val="009B4F82"/>
    <w:rsid w:val="00A16E51"/>
    <w:rsid w:val="00AC3C35"/>
    <w:rsid w:val="00B5516A"/>
    <w:rsid w:val="00C84D2B"/>
    <w:rsid w:val="00CB13B0"/>
    <w:rsid w:val="00CC178C"/>
    <w:rsid w:val="00CC310E"/>
    <w:rsid w:val="00D37CA9"/>
    <w:rsid w:val="00D43DC5"/>
    <w:rsid w:val="00D74711"/>
    <w:rsid w:val="00DF63DD"/>
    <w:rsid w:val="00E22D50"/>
    <w:rsid w:val="00E86FCB"/>
    <w:rsid w:val="00E94470"/>
    <w:rsid w:val="00F56991"/>
    <w:rsid w:val="00F627F3"/>
    <w:rsid w:val="00F767B5"/>
    <w:rsid w:val="00F81AD1"/>
    <w:rsid w:val="00FB6177"/>
    <w:rsid w:val="00FC47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BD0BE"/>
  <w15:chartTrackingRefBased/>
  <w15:docId w15:val="{BEE593B1-14FE-49D5-A932-776AF352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0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850DC"/>
    <w:pPr>
      <w:widowControl w:val="0"/>
      <w:autoSpaceDE w:val="0"/>
      <w:autoSpaceDN w:val="0"/>
      <w:spacing w:after="0" w:line="240" w:lineRule="auto"/>
    </w:pPr>
    <w:rPr>
      <w:rFonts w:ascii="Arial" w:eastAsia="Arial" w:hAnsi="Arial" w:cs="Arial"/>
      <w:b/>
      <w:bCs/>
      <w:sz w:val="12"/>
      <w:szCs w:val="12"/>
      <w:lang w:val="en-US"/>
    </w:rPr>
  </w:style>
  <w:style w:type="character" w:customStyle="1" w:styleId="TextoindependienteCar">
    <w:name w:val="Texto independiente Car"/>
    <w:basedOn w:val="Fuentedeprrafopredeter"/>
    <w:link w:val="Textoindependiente"/>
    <w:uiPriority w:val="1"/>
    <w:rsid w:val="007850DC"/>
    <w:rPr>
      <w:rFonts w:ascii="Arial" w:eastAsia="Arial" w:hAnsi="Arial" w:cs="Arial"/>
      <w:b/>
      <w:bCs/>
      <w:sz w:val="12"/>
      <w:szCs w:val="12"/>
      <w:lang w:val="en-US"/>
    </w:rPr>
  </w:style>
  <w:style w:type="paragraph" w:styleId="Sinespaciado">
    <w:name w:val="No Spacing"/>
    <w:uiPriority w:val="1"/>
    <w:qFormat/>
    <w:rsid w:val="007850DC"/>
    <w:pPr>
      <w:spacing w:after="0" w:line="240" w:lineRule="auto"/>
    </w:pPr>
  </w:style>
  <w:style w:type="paragraph" w:styleId="Prrafodelista">
    <w:name w:val="List Paragraph"/>
    <w:basedOn w:val="Normal"/>
    <w:uiPriority w:val="34"/>
    <w:qFormat/>
    <w:rsid w:val="007850DC"/>
    <w:pPr>
      <w:widowControl w:val="0"/>
      <w:autoSpaceDE w:val="0"/>
      <w:autoSpaceDN w:val="0"/>
      <w:spacing w:after="0" w:line="240" w:lineRule="auto"/>
    </w:pPr>
    <w:rPr>
      <w:rFonts w:ascii="Arial" w:eastAsia="Arial" w:hAnsi="Arial" w:cs="Arial"/>
      <w:lang w:val="en-US"/>
    </w:rPr>
  </w:style>
  <w:style w:type="table" w:styleId="Tablaconcuadrcula">
    <w:name w:val="Table Grid"/>
    <w:basedOn w:val="Tablanormal"/>
    <w:uiPriority w:val="59"/>
    <w:rsid w:val="00785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850DC"/>
    <w:rPr>
      <w:color w:val="0563C1" w:themeColor="hyperlink"/>
      <w:u w:val="single"/>
    </w:rPr>
  </w:style>
  <w:style w:type="paragraph" w:styleId="Encabezado">
    <w:name w:val="header"/>
    <w:basedOn w:val="Normal"/>
    <w:link w:val="EncabezadoCar"/>
    <w:uiPriority w:val="99"/>
    <w:unhideWhenUsed/>
    <w:rsid w:val="00D4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3DC5"/>
  </w:style>
  <w:style w:type="paragraph" w:styleId="Piedepgina">
    <w:name w:val="footer"/>
    <w:basedOn w:val="Normal"/>
    <w:link w:val="PiedepginaCar"/>
    <w:uiPriority w:val="99"/>
    <w:unhideWhenUsed/>
    <w:rsid w:val="00D4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3DC5"/>
  </w:style>
  <w:style w:type="character" w:customStyle="1" w:styleId="UnresolvedMention">
    <w:name w:val="Unresolved Mention"/>
    <w:basedOn w:val="Fuentedeprrafopredeter"/>
    <w:uiPriority w:val="99"/>
    <w:semiHidden/>
    <w:unhideWhenUsed/>
    <w:rsid w:val="00313DCB"/>
    <w:rPr>
      <w:color w:val="605E5C"/>
      <w:shd w:val="clear" w:color="auto" w:fill="E1DFDD"/>
    </w:rPr>
  </w:style>
  <w:style w:type="paragraph" w:styleId="Textodeglobo">
    <w:name w:val="Balloon Text"/>
    <w:basedOn w:val="Normal"/>
    <w:link w:val="TextodegloboCar"/>
    <w:uiPriority w:val="99"/>
    <w:semiHidden/>
    <w:unhideWhenUsed/>
    <w:rsid w:val="00F627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2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yul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itaciones.sayula@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ayula.gob.mx/" TargetMode="External"/><Relationship Id="rId4" Type="http://schemas.openxmlformats.org/officeDocument/2006/relationships/webSettings" Target="webSettings.xml"/><Relationship Id="rId9" Type="http://schemas.openxmlformats.org/officeDocument/2006/relationships/hyperlink" Target="http://www.sayula.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4506</Words>
  <Characters>24786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HERNANDEZ</dc:creator>
  <cp:keywords/>
  <dc:description/>
  <cp:lastModifiedBy>PC8</cp:lastModifiedBy>
  <cp:revision>3</cp:revision>
  <cp:lastPrinted>2022-09-23T17:15:00Z</cp:lastPrinted>
  <dcterms:created xsi:type="dcterms:W3CDTF">2022-09-22T19:37:00Z</dcterms:created>
  <dcterms:modified xsi:type="dcterms:W3CDTF">2022-09-23T17:17:00Z</dcterms:modified>
</cp:coreProperties>
</file>